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69" w:rsidRDefault="00CF2669" w:rsidP="003B22B6">
      <w:pPr>
        <w:ind w:left="720"/>
        <w:rPr>
          <w:b/>
          <w:bCs/>
          <w:sz w:val="26"/>
          <w:szCs w:val="26"/>
          <w:lang w:val="uz-Cyrl-UZ"/>
        </w:rPr>
      </w:pPr>
      <w:bookmarkStart w:id="0" w:name="_GoBack"/>
      <w:bookmarkEnd w:id="0"/>
    </w:p>
    <w:p w:rsidR="00352EDC" w:rsidRPr="000C644C" w:rsidRDefault="00352EDC" w:rsidP="00352EDC">
      <w:pPr>
        <w:widowControl w:val="0"/>
        <w:autoSpaceDE w:val="0"/>
        <w:autoSpaceDN w:val="0"/>
        <w:adjustRightInd w:val="0"/>
        <w:spacing w:line="239" w:lineRule="auto"/>
        <w:ind w:left="4395"/>
        <w:jc w:val="center"/>
        <w:rPr>
          <w:i/>
          <w:sz w:val="28"/>
          <w:szCs w:val="28"/>
        </w:rPr>
      </w:pPr>
      <w:r w:rsidRPr="000C644C">
        <w:rPr>
          <w:i/>
          <w:sz w:val="28"/>
          <w:szCs w:val="28"/>
        </w:rPr>
        <w:t>«</w:t>
      </w:r>
      <w:r w:rsidRPr="000C644C">
        <w:rPr>
          <w:i/>
          <w:sz w:val="28"/>
          <w:szCs w:val="28"/>
          <w:lang w:val="uz-Cyrl-UZ"/>
        </w:rPr>
        <w:t>М А Ъ Қ У Л</w:t>
      </w:r>
      <w:r>
        <w:rPr>
          <w:i/>
          <w:sz w:val="28"/>
          <w:szCs w:val="28"/>
          <w:lang w:val="uz-Cyrl-UZ"/>
        </w:rPr>
        <w:t xml:space="preserve"> </w:t>
      </w:r>
      <w:r w:rsidRPr="000C644C">
        <w:rPr>
          <w:i/>
          <w:sz w:val="28"/>
          <w:szCs w:val="28"/>
          <w:lang w:val="uz-Cyrl-UZ"/>
        </w:rPr>
        <w:t xml:space="preserve"> Л</w:t>
      </w:r>
      <w:r>
        <w:rPr>
          <w:i/>
          <w:sz w:val="28"/>
          <w:szCs w:val="28"/>
          <w:lang w:val="uz-Cyrl-UZ"/>
        </w:rPr>
        <w:t xml:space="preserve"> </w:t>
      </w:r>
      <w:r w:rsidRPr="000C644C">
        <w:rPr>
          <w:i/>
          <w:sz w:val="28"/>
          <w:szCs w:val="28"/>
          <w:lang w:val="uz-Cyrl-UZ"/>
        </w:rPr>
        <w:t>А  Н</w:t>
      </w:r>
      <w:r>
        <w:rPr>
          <w:i/>
          <w:sz w:val="28"/>
          <w:szCs w:val="28"/>
          <w:lang w:val="uz-Cyrl-UZ"/>
        </w:rPr>
        <w:t xml:space="preserve"> </w:t>
      </w:r>
      <w:r w:rsidRPr="000C644C">
        <w:rPr>
          <w:i/>
          <w:sz w:val="28"/>
          <w:szCs w:val="28"/>
          <w:lang w:val="uz-Cyrl-UZ"/>
        </w:rPr>
        <w:t>Г А Н</w:t>
      </w:r>
      <w:r w:rsidRPr="000C644C">
        <w:rPr>
          <w:i/>
          <w:sz w:val="28"/>
          <w:szCs w:val="28"/>
        </w:rPr>
        <w:t>»</w:t>
      </w:r>
    </w:p>
    <w:p w:rsidR="00352EDC" w:rsidRPr="000C644C" w:rsidRDefault="00352EDC" w:rsidP="00352EDC">
      <w:pPr>
        <w:widowControl w:val="0"/>
        <w:autoSpaceDE w:val="0"/>
        <w:autoSpaceDN w:val="0"/>
        <w:adjustRightInd w:val="0"/>
        <w:spacing w:line="221" w:lineRule="exact"/>
        <w:ind w:left="4395"/>
        <w:jc w:val="center"/>
        <w:rPr>
          <w:sz w:val="28"/>
          <w:szCs w:val="28"/>
        </w:rPr>
      </w:pPr>
    </w:p>
    <w:p w:rsidR="00352EDC" w:rsidRPr="000C644C" w:rsidRDefault="00352EDC" w:rsidP="00352EDC">
      <w:pPr>
        <w:widowControl w:val="0"/>
        <w:overflowPunct w:val="0"/>
        <w:autoSpaceDE w:val="0"/>
        <w:autoSpaceDN w:val="0"/>
        <w:adjustRightInd w:val="0"/>
        <w:spacing w:line="226" w:lineRule="auto"/>
        <w:ind w:left="4395"/>
        <w:jc w:val="center"/>
        <w:rPr>
          <w:b/>
          <w:sz w:val="28"/>
          <w:szCs w:val="28"/>
          <w:lang w:val="uz-Cyrl-UZ"/>
        </w:rPr>
      </w:pPr>
      <w:r w:rsidRPr="000C644C">
        <w:rPr>
          <w:b/>
          <w:sz w:val="28"/>
          <w:szCs w:val="28"/>
          <w:lang w:val="uz-Cyrl-UZ"/>
        </w:rPr>
        <w:t>Кузатув кенгаши томонидан</w:t>
      </w:r>
    </w:p>
    <w:p w:rsidR="00352EDC" w:rsidRPr="00EB15B1" w:rsidRDefault="00352EDC" w:rsidP="00352EDC">
      <w:pPr>
        <w:widowControl w:val="0"/>
        <w:overflowPunct w:val="0"/>
        <w:autoSpaceDE w:val="0"/>
        <w:autoSpaceDN w:val="0"/>
        <w:adjustRightInd w:val="0"/>
        <w:spacing w:line="226" w:lineRule="auto"/>
        <w:ind w:left="4395"/>
        <w:jc w:val="center"/>
        <w:rPr>
          <w:sz w:val="28"/>
          <w:szCs w:val="28"/>
          <w:lang w:val="uz-Cyrl-UZ"/>
        </w:rPr>
      </w:pPr>
      <w:r w:rsidRPr="000C644C">
        <w:rPr>
          <w:sz w:val="28"/>
          <w:szCs w:val="28"/>
          <w:lang w:val="uz-Cyrl-UZ"/>
        </w:rPr>
        <w:t>«</w:t>
      </w:r>
      <w:r w:rsidR="00F55F3D">
        <w:rPr>
          <w:sz w:val="28"/>
          <w:szCs w:val="28"/>
          <w:lang w:val="uz-Cyrl-UZ"/>
        </w:rPr>
        <w:t>30</w:t>
      </w:r>
      <w:r w:rsidRPr="000C644C">
        <w:rPr>
          <w:sz w:val="28"/>
          <w:szCs w:val="28"/>
          <w:lang w:val="uz-Cyrl-UZ"/>
        </w:rPr>
        <w:t xml:space="preserve">» </w:t>
      </w:r>
      <w:r w:rsidR="00F55F3D">
        <w:rPr>
          <w:sz w:val="28"/>
          <w:szCs w:val="28"/>
          <w:lang w:val="uz-Cyrl-UZ"/>
        </w:rPr>
        <w:t xml:space="preserve">ноябр </w:t>
      </w:r>
      <w:r w:rsidRPr="000C644C">
        <w:rPr>
          <w:sz w:val="28"/>
          <w:szCs w:val="28"/>
          <w:lang w:val="uz-Cyrl-UZ"/>
        </w:rPr>
        <w:t>20</w:t>
      </w:r>
      <w:r w:rsidR="00F55F3D">
        <w:rPr>
          <w:sz w:val="28"/>
          <w:szCs w:val="28"/>
          <w:lang w:val="uz-Cyrl-UZ"/>
        </w:rPr>
        <w:t>2</w:t>
      </w:r>
      <w:r w:rsidR="003070AB">
        <w:rPr>
          <w:sz w:val="28"/>
          <w:szCs w:val="28"/>
          <w:lang w:val="uz-Cyrl-UZ"/>
        </w:rPr>
        <w:t>0</w:t>
      </w:r>
      <w:r w:rsidRPr="000C644C">
        <w:rPr>
          <w:sz w:val="28"/>
          <w:szCs w:val="28"/>
          <w:lang w:val="uz-Cyrl-UZ"/>
        </w:rPr>
        <w:t xml:space="preserve"> йилдаги баённома</w:t>
      </w:r>
    </w:p>
    <w:p w:rsidR="00352EDC" w:rsidRPr="00EB15B1" w:rsidRDefault="00352EDC" w:rsidP="00352EDC">
      <w:pPr>
        <w:widowControl w:val="0"/>
        <w:autoSpaceDE w:val="0"/>
        <w:autoSpaceDN w:val="0"/>
        <w:adjustRightInd w:val="0"/>
        <w:spacing w:line="276" w:lineRule="exact"/>
        <w:ind w:left="4395"/>
        <w:jc w:val="center"/>
        <w:rPr>
          <w:sz w:val="28"/>
          <w:szCs w:val="28"/>
          <w:lang w:val="uz-Cyrl-UZ"/>
        </w:rPr>
      </w:pPr>
    </w:p>
    <w:p w:rsidR="00352EDC" w:rsidRPr="00EB15B1" w:rsidRDefault="00352EDC" w:rsidP="00352EDC">
      <w:pPr>
        <w:widowControl w:val="0"/>
        <w:autoSpaceDE w:val="0"/>
        <w:autoSpaceDN w:val="0"/>
        <w:adjustRightInd w:val="0"/>
        <w:spacing w:line="3" w:lineRule="exact"/>
        <w:ind w:left="4395"/>
        <w:jc w:val="center"/>
        <w:rPr>
          <w:sz w:val="28"/>
          <w:szCs w:val="28"/>
          <w:lang w:val="uz-Cyrl-UZ"/>
        </w:rPr>
      </w:pPr>
    </w:p>
    <w:p w:rsidR="00352EDC" w:rsidRPr="000C644C" w:rsidRDefault="00352EDC" w:rsidP="00352EDC">
      <w:pPr>
        <w:widowControl w:val="0"/>
        <w:overflowPunct w:val="0"/>
        <w:autoSpaceDE w:val="0"/>
        <w:autoSpaceDN w:val="0"/>
        <w:adjustRightInd w:val="0"/>
        <w:spacing w:line="217" w:lineRule="auto"/>
        <w:ind w:left="4395"/>
        <w:rPr>
          <w:b/>
          <w:bCs/>
          <w:sz w:val="28"/>
          <w:szCs w:val="28"/>
          <w:lang w:val="uz-Cyrl-UZ"/>
        </w:rPr>
      </w:pPr>
      <w:r w:rsidRPr="000C644C">
        <w:rPr>
          <w:b/>
          <w:bCs/>
          <w:sz w:val="28"/>
          <w:szCs w:val="28"/>
          <w:lang w:val="uz-Cyrl-UZ"/>
        </w:rPr>
        <w:t xml:space="preserve">        </w:t>
      </w:r>
      <w:r w:rsidR="00BE2F94">
        <w:rPr>
          <w:b/>
          <w:bCs/>
          <w:sz w:val="28"/>
          <w:szCs w:val="28"/>
          <w:lang w:val="uz-Cyrl-UZ"/>
        </w:rPr>
        <w:t xml:space="preserve">                                 </w:t>
      </w:r>
      <w:r w:rsidRPr="000C644C">
        <w:rPr>
          <w:b/>
          <w:bCs/>
          <w:sz w:val="28"/>
          <w:szCs w:val="28"/>
          <w:lang w:val="uz-Cyrl-UZ"/>
        </w:rPr>
        <w:t>М</w:t>
      </w:r>
      <w:r w:rsidRPr="00EB15B1">
        <w:rPr>
          <w:b/>
          <w:bCs/>
          <w:sz w:val="28"/>
          <w:szCs w:val="28"/>
          <w:lang w:val="uz-Cyrl-UZ"/>
        </w:rPr>
        <w:t>.</w:t>
      </w:r>
      <w:r w:rsidRPr="000C644C">
        <w:rPr>
          <w:b/>
          <w:bCs/>
          <w:sz w:val="28"/>
          <w:szCs w:val="28"/>
          <w:lang w:val="uz-Cyrl-UZ"/>
        </w:rPr>
        <w:t>Ў</w:t>
      </w:r>
      <w:r w:rsidRPr="00EB15B1">
        <w:rPr>
          <w:b/>
          <w:bCs/>
          <w:sz w:val="28"/>
          <w:szCs w:val="28"/>
          <w:lang w:val="uz-Cyrl-UZ"/>
        </w:rPr>
        <w:t>.</w:t>
      </w:r>
    </w:p>
    <w:p w:rsidR="00352EDC" w:rsidRDefault="00352EDC" w:rsidP="00352EDC">
      <w:pPr>
        <w:widowControl w:val="0"/>
        <w:overflowPunct w:val="0"/>
        <w:autoSpaceDE w:val="0"/>
        <w:autoSpaceDN w:val="0"/>
        <w:adjustRightInd w:val="0"/>
        <w:spacing w:line="217" w:lineRule="auto"/>
        <w:ind w:left="4395" w:right="500"/>
        <w:jc w:val="center"/>
        <w:rPr>
          <w:b/>
          <w:bCs/>
          <w:lang w:val="uz-Cyrl-UZ"/>
        </w:rPr>
      </w:pPr>
    </w:p>
    <w:p w:rsidR="00352EDC" w:rsidRPr="006526CD" w:rsidRDefault="00352EDC" w:rsidP="00352EDC">
      <w:pPr>
        <w:widowControl w:val="0"/>
        <w:overflowPunct w:val="0"/>
        <w:autoSpaceDE w:val="0"/>
        <w:autoSpaceDN w:val="0"/>
        <w:adjustRightInd w:val="0"/>
        <w:spacing w:line="217" w:lineRule="auto"/>
        <w:ind w:left="4395" w:right="500"/>
        <w:jc w:val="center"/>
        <w:rPr>
          <w:b/>
          <w:bCs/>
          <w:lang w:val="uz-Cyrl-UZ"/>
        </w:rPr>
      </w:pPr>
    </w:p>
    <w:p w:rsidR="00352EDC" w:rsidRDefault="00352EDC" w:rsidP="00352EDC">
      <w:pPr>
        <w:widowControl w:val="0"/>
        <w:autoSpaceDE w:val="0"/>
        <w:autoSpaceDN w:val="0"/>
        <w:adjustRightInd w:val="0"/>
        <w:ind w:left="3360"/>
        <w:rPr>
          <w:b/>
          <w:bCs/>
          <w:lang w:val="uz-Cyrl-UZ"/>
        </w:rPr>
      </w:pPr>
    </w:p>
    <w:p w:rsidR="0094064A" w:rsidRDefault="0094064A" w:rsidP="00352EDC">
      <w:pPr>
        <w:widowControl w:val="0"/>
        <w:autoSpaceDE w:val="0"/>
        <w:autoSpaceDN w:val="0"/>
        <w:adjustRightInd w:val="0"/>
        <w:ind w:left="3360"/>
        <w:rPr>
          <w:b/>
          <w:bCs/>
          <w:lang w:val="uz-Cyrl-UZ"/>
        </w:rPr>
      </w:pPr>
    </w:p>
    <w:p w:rsidR="0094064A" w:rsidRDefault="0094064A" w:rsidP="00352EDC">
      <w:pPr>
        <w:widowControl w:val="0"/>
        <w:autoSpaceDE w:val="0"/>
        <w:autoSpaceDN w:val="0"/>
        <w:adjustRightInd w:val="0"/>
        <w:ind w:left="3360"/>
        <w:rPr>
          <w:b/>
          <w:bCs/>
          <w:lang w:val="uz-Cyrl-UZ"/>
        </w:rPr>
      </w:pPr>
    </w:p>
    <w:p w:rsidR="005843F3" w:rsidRPr="006526CD" w:rsidRDefault="005843F3" w:rsidP="00352EDC">
      <w:pPr>
        <w:widowControl w:val="0"/>
        <w:autoSpaceDE w:val="0"/>
        <w:autoSpaceDN w:val="0"/>
        <w:adjustRightInd w:val="0"/>
        <w:ind w:left="3360"/>
        <w:rPr>
          <w:b/>
          <w:bCs/>
          <w:lang w:val="uz-Cyrl-UZ"/>
        </w:rPr>
      </w:pPr>
    </w:p>
    <w:p w:rsidR="00352EDC" w:rsidRPr="006526CD" w:rsidRDefault="00352EDC" w:rsidP="00352EDC">
      <w:pPr>
        <w:widowControl w:val="0"/>
        <w:autoSpaceDE w:val="0"/>
        <w:autoSpaceDN w:val="0"/>
        <w:adjustRightInd w:val="0"/>
        <w:ind w:left="3360"/>
        <w:rPr>
          <w:b/>
          <w:bCs/>
          <w:lang w:val="uz-Cyrl-UZ"/>
        </w:rPr>
      </w:pPr>
    </w:p>
    <w:p w:rsidR="00352EDC" w:rsidRPr="007E0ED0" w:rsidRDefault="00352EDC" w:rsidP="00352EDC">
      <w:pPr>
        <w:widowControl w:val="0"/>
        <w:autoSpaceDE w:val="0"/>
        <w:autoSpaceDN w:val="0"/>
        <w:adjustRightInd w:val="0"/>
        <w:spacing w:line="239" w:lineRule="auto"/>
        <w:jc w:val="center"/>
        <w:rPr>
          <w:b/>
          <w:sz w:val="40"/>
          <w:szCs w:val="40"/>
          <w:lang w:val="uz-Cyrl-UZ"/>
        </w:rPr>
      </w:pPr>
      <w:r w:rsidRPr="007E0ED0">
        <w:rPr>
          <w:b/>
          <w:bCs/>
          <w:sz w:val="40"/>
          <w:szCs w:val="40"/>
          <w:lang w:val="uz-Cyrl-UZ"/>
        </w:rPr>
        <w:t>«</w:t>
      </w:r>
      <w:r w:rsidR="00F55F3D" w:rsidRPr="00F55F3D">
        <w:rPr>
          <w:b/>
          <w:bCs/>
          <w:sz w:val="40"/>
          <w:szCs w:val="40"/>
          <w:lang w:val="uz-Cyrl-UZ"/>
        </w:rPr>
        <w:t>Эски жува деҳқон бозори</w:t>
      </w:r>
      <w:r w:rsidRPr="007E0ED0">
        <w:rPr>
          <w:b/>
          <w:bCs/>
          <w:sz w:val="40"/>
          <w:szCs w:val="40"/>
          <w:lang w:val="uz-Cyrl-UZ"/>
        </w:rPr>
        <w:t>»</w:t>
      </w:r>
      <w:r w:rsidRPr="00F55F3D">
        <w:rPr>
          <w:b/>
          <w:bCs/>
          <w:sz w:val="40"/>
          <w:szCs w:val="40"/>
          <w:lang w:val="uz-Cyrl-UZ"/>
        </w:rPr>
        <w:t xml:space="preserve"> </w:t>
      </w:r>
      <w:r w:rsidRPr="007E0ED0">
        <w:rPr>
          <w:b/>
          <w:bCs/>
          <w:sz w:val="40"/>
          <w:szCs w:val="40"/>
          <w:lang w:val="uz-Cyrl-UZ"/>
        </w:rPr>
        <w:t>АЖнинг</w:t>
      </w:r>
    </w:p>
    <w:p w:rsidR="00FA4E4D" w:rsidRPr="007E0ED0" w:rsidRDefault="005843F3" w:rsidP="005843F3">
      <w:pPr>
        <w:tabs>
          <w:tab w:val="left" w:pos="2682"/>
        </w:tabs>
        <w:ind w:firstLine="567"/>
        <w:rPr>
          <w:b/>
          <w:sz w:val="40"/>
          <w:lang w:val="uz-Cyrl-UZ"/>
        </w:rPr>
      </w:pPr>
      <w:r>
        <w:rPr>
          <w:b/>
          <w:sz w:val="40"/>
          <w:lang w:val="uz-Cyrl-UZ"/>
        </w:rPr>
        <w:tab/>
      </w:r>
    </w:p>
    <w:p w:rsidR="00FA4E4D" w:rsidRPr="007E0ED0" w:rsidRDefault="00FA4E4D" w:rsidP="00CF2669">
      <w:pPr>
        <w:ind w:firstLine="567"/>
        <w:jc w:val="center"/>
        <w:rPr>
          <w:b/>
          <w:sz w:val="40"/>
          <w:lang w:val="uz-Cyrl-UZ"/>
        </w:rPr>
      </w:pPr>
    </w:p>
    <w:p w:rsidR="00CF2669" w:rsidRDefault="00CF2669" w:rsidP="00CF2669">
      <w:pPr>
        <w:ind w:firstLine="567"/>
        <w:jc w:val="center"/>
        <w:rPr>
          <w:b/>
          <w:sz w:val="40"/>
          <w:lang w:val="uz-Cyrl-UZ"/>
        </w:rPr>
      </w:pPr>
      <w:r w:rsidRPr="007E0ED0">
        <w:rPr>
          <w:b/>
          <w:sz w:val="40"/>
          <w:lang w:val="uz-Cyrl-UZ"/>
        </w:rPr>
        <w:t>202</w:t>
      </w:r>
      <w:r w:rsidR="00F55F3D">
        <w:rPr>
          <w:b/>
          <w:sz w:val="40"/>
          <w:lang w:val="uz-Cyrl-UZ"/>
        </w:rPr>
        <w:t xml:space="preserve">1 </w:t>
      </w:r>
      <w:r w:rsidRPr="007E0ED0">
        <w:rPr>
          <w:b/>
          <w:sz w:val="40"/>
          <w:lang w:val="uz-Cyrl-UZ"/>
        </w:rPr>
        <w:t xml:space="preserve"> </w:t>
      </w:r>
      <w:r w:rsidRPr="00B81034">
        <w:rPr>
          <w:b/>
          <w:sz w:val="40"/>
          <w:lang w:val="uz-Cyrl-UZ"/>
        </w:rPr>
        <w:t>йил учун тузилган</w:t>
      </w:r>
    </w:p>
    <w:p w:rsidR="00F55F3D" w:rsidRPr="00B81034" w:rsidRDefault="00F55F3D" w:rsidP="00CF2669">
      <w:pPr>
        <w:ind w:firstLine="567"/>
        <w:jc w:val="center"/>
        <w:rPr>
          <w:b/>
          <w:sz w:val="40"/>
          <w:lang w:val="uz-Cyrl-UZ"/>
        </w:rPr>
      </w:pPr>
    </w:p>
    <w:p w:rsidR="00CF2669" w:rsidRPr="00B81034" w:rsidRDefault="00CF2669" w:rsidP="00CF2669">
      <w:pPr>
        <w:ind w:firstLine="567"/>
        <w:jc w:val="center"/>
        <w:rPr>
          <w:b/>
          <w:i/>
          <w:sz w:val="96"/>
          <w:u w:val="single"/>
          <w:lang w:val="uz-Cyrl-UZ"/>
        </w:rPr>
      </w:pPr>
      <w:r w:rsidRPr="00B81034">
        <w:rPr>
          <w:b/>
          <w:i/>
          <w:sz w:val="96"/>
          <w:u w:val="single"/>
          <w:lang w:val="uz-Cyrl-UZ"/>
        </w:rPr>
        <w:t>БИЗНЕС - РЕЖА</w:t>
      </w:r>
    </w:p>
    <w:p w:rsidR="00CF2669" w:rsidRPr="00B81034" w:rsidRDefault="00CF2669" w:rsidP="00CF2669">
      <w:pPr>
        <w:ind w:firstLine="567"/>
        <w:jc w:val="center"/>
        <w:rPr>
          <w:lang w:val="uz-Cyrl-UZ"/>
        </w:rPr>
      </w:pPr>
    </w:p>
    <w:p w:rsidR="00076D78" w:rsidRDefault="00076D78" w:rsidP="00CF2669">
      <w:pPr>
        <w:ind w:firstLine="567"/>
        <w:rPr>
          <w:b/>
          <w:u w:val="single"/>
        </w:rPr>
      </w:pPr>
    </w:p>
    <w:p w:rsidR="00076D78" w:rsidRDefault="00076D78" w:rsidP="00CF2669">
      <w:pPr>
        <w:ind w:firstLine="567"/>
        <w:rPr>
          <w:b/>
          <w:u w:val="single"/>
        </w:rPr>
      </w:pPr>
    </w:p>
    <w:p w:rsidR="00076D78" w:rsidRDefault="00076D78" w:rsidP="00CF2669">
      <w:pPr>
        <w:ind w:firstLine="567"/>
        <w:rPr>
          <w:b/>
          <w:u w:val="single"/>
        </w:rPr>
      </w:pPr>
    </w:p>
    <w:p w:rsidR="00076D78" w:rsidRDefault="00076D78" w:rsidP="00CF2669">
      <w:pPr>
        <w:ind w:firstLine="567"/>
        <w:rPr>
          <w:b/>
          <w:u w:val="single"/>
        </w:rPr>
      </w:pPr>
    </w:p>
    <w:p w:rsidR="00076D78" w:rsidRDefault="00076D78" w:rsidP="00CF2669">
      <w:pPr>
        <w:ind w:firstLine="567"/>
        <w:rPr>
          <w:b/>
          <w:u w:val="single"/>
        </w:rPr>
      </w:pPr>
    </w:p>
    <w:p w:rsidR="00CF2669" w:rsidRDefault="00CF2669" w:rsidP="00CF2669">
      <w:pPr>
        <w:ind w:firstLine="567"/>
      </w:pPr>
    </w:p>
    <w:p w:rsidR="00076D78" w:rsidRPr="00881FD3" w:rsidRDefault="00076D78" w:rsidP="00CF2669">
      <w:pPr>
        <w:ind w:firstLine="567"/>
        <w:rPr>
          <w:b/>
          <w:sz w:val="36"/>
          <w:szCs w:val="36"/>
        </w:rPr>
      </w:pPr>
    </w:p>
    <w:p w:rsidR="00076D78" w:rsidRDefault="00076D78" w:rsidP="00CF2669">
      <w:pPr>
        <w:ind w:firstLine="567"/>
        <w:jc w:val="center"/>
        <w:rPr>
          <w:b/>
          <w:sz w:val="36"/>
          <w:szCs w:val="48"/>
          <w:lang w:val="uz-Cyrl-UZ"/>
        </w:rPr>
      </w:pPr>
    </w:p>
    <w:p w:rsidR="00076D78" w:rsidRDefault="00076D78" w:rsidP="00CF2669">
      <w:pPr>
        <w:ind w:firstLine="567"/>
        <w:jc w:val="center"/>
        <w:rPr>
          <w:b/>
          <w:sz w:val="36"/>
          <w:szCs w:val="48"/>
          <w:lang w:val="uz-Cyrl-UZ"/>
        </w:rPr>
      </w:pPr>
    </w:p>
    <w:p w:rsidR="00076D78" w:rsidRDefault="00076D78" w:rsidP="00CF2669">
      <w:pPr>
        <w:ind w:firstLine="567"/>
        <w:jc w:val="center"/>
        <w:rPr>
          <w:b/>
          <w:sz w:val="36"/>
          <w:szCs w:val="48"/>
          <w:lang w:val="uz-Cyrl-UZ"/>
        </w:rPr>
      </w:pPr>
    </w:p>
    <w:p w:rsidR="00076D78" w:rsidRDefault="00076D78" w:rsidP="00CF2669">
      <w:pPr>
        <w:ind w:firstLine="567"/>
        <w:jc w:val="center"/>
        <w:rPr>
          <w:b/>
          <w:sz w:val="36"/>
          <w:szCs w:val="48"/>
          <w:lang w:val="uz-Cyrl-UZ"/>
        </w:rPr>
      </w:pPr>
    </w:p>
    <w:p w:rsidR="00076D78" w:rsidRDefault="00076D78" w:rsidP="00CF2669">
      <w:pPr>
        <w:ind w:firstLine="567"/>
        <w:jc w:val="center"/>
        <w:rPr>
          <w:b/>
          <w:sz w:val="36"/>
          <w:szCs w:val="48"/>
          <w:lang w:val="uz-Cyrl-UZ"/>
        </w:rPr>
      </w:pPr>
    </w:p>
    <w:p w:rsidR="00076D78" w:rsidRDefault="00076D78" w:rsidP="00CF2669">
      <w:pPr>
        <w:ind w:firstLine="567"/>
        <w:jc w:val="center"/>
        <w:rPr>
          <w:b/>
          <w:sz w:val="36"/>
          <w:szCs w:val="48"/>
          <w:lang w:val="uz-Cyrl-UZ"/>
        </w:rPr>
      </w:pPr>
    </w:p>
    <w:p w:rsidR="00076D78" w:rsidRDefault="00076D78" w:rsidP="00CF2669">
      <w:pPr>
        <w:ind w:firstLine="567"/>
        <w:jc w:val="center"/>
        <w:rPr>
          <w:b/>
          <w:sz w:val="36"/>
          <w:szCs w:val="48"/>
          <w:lang w:val="uz-Cyrl-UZ"/>
        </w:rPr>
      </w:pPr>
    </w:p>
    <w:p w:rsidR="00F55F3D" w:rsidRDefault="00F55F3D" w:rsidP="00CF2669">
      <w:pPr>
        <w:ind w:firstLine="567"/>
        <w:jc w:val="center"/>
        <w:rPr>
          <w:b/>
          <w:sz w:val="36"/>
          <w:szCs w:val="48"/>
          <w:lang w:val="uz-Cyrl-UZ"/>
        </w:rPr>
      </w:pPr>
    </w:p>
    <w:p w:rsidR="00F55F3D" w:rsidRDefault="00F55F3D" w:rsidP="00CF2669">
      <w:pPr>
        <w:ind w:firstLine="567"/>
        <w:jc w:val="center"/>
        <w:rPr>
          <w:b/>
          <w:sz w:val="36"/>
          <w:szCs w:val="48"/>
          <w:lang w:val="uz-Cyrl-UZ"/>
        </w:rPr>
      </w:pPr>
    </w:p>
    <w:p w:rsidR="00F55F3D" w:rsidRDefault="00F55F3D" w:rsidP="00CF2669">
      <w:pPr>
        <w:ind w:firstLine="567"/>
        <w:jc w:val="center"/>
        <w:rPr>
          <w:b/>
          <w:sz w:val="36"/>
          <w:szCs w:val="48"/>
          <w:lang w:val="uz-Cyrl-UZ"/>
        </w:rPr>
      </w:pPr>
    </w:p>
    <w:p w:rsidR="00332524" w:rsidRDefault="00332524" w:rsidP="00CF2669">
      <w:pPr>
        <w:ind w:firstLine="567"/>
        <w:jc w:val="center"/>
        <w:rPr>
          <w:b/>
          <w:sz w:val="36"/>
          <w:szCs w:val="48"/>
          <w:lang w:val="uz-Cyrl-UZ"/>
        </w:rPr>
      </w:pPr>
    </w:p>
    <w:p w:rsidR="00332524" w:rsidRDefault="00332524" w:rsidP="00CF2669">
      <w:pPr>
        <w:ind w:firstLine="567"/>
        <w:jc w:val="center"/>
        <w:rPr>
          <w:b/>
          <w:sz w:val="36"/>
          <w:szCs w:val="48"/>
          <w:lang w:val="uz-Cyrl-UZ"/>
        </w:rPr>
      </w:pPr>
    </w:p>
    <w:p w:rsidR="00CF2669" w:rsidRDefault="00076D78" w:rsidP="00CF2669">
      <w:pPr>
        <w:ind w:firstLine="567"/>
        <w:jc w:val="center"/>
        <w:rPr>
          <w:b/>
          <w:sz w:val="36"/>
          <w:szCs w:val="48"/>
          <w:lang w:val="uz-Cyrl-UZ"/>
        </w:rPr>
      </w:pPr>
      <w:r w:rsidRPr="00F55F3D">
        <w:rPr>
          <w:rStyle w:val="af"/>
          <w:sz w:val="28"/>
          <w:lang w:val="uz-Cyrl-UZ"/>
        </w:rPr>
        <w:t>Тошкент шаҳар</w:t>
      </w:r>
      <w:r w:rsidR="00F55F3D">
        <w:rPr>
          <w:rStyle w:val="af"/>
          <w:sz w:val="28"/>
          <w:lang w:val="uz-Cyrl-UZ"/>
        </w:rPr>
        <w:t xml:space="preserve"> </w:t>
      </w:r>
      <w:r w:rsidR="00F55F3D">
        <w:rPr>
          <w:rStyle w:val="af"/>
          <w:b w:val="0"/>
          <w:i/>
          <w:sz w:val="28"/>
          <w:lang w:val="uz-Cyrl-UZ"/>
        </w:rPr>
        <w:t xml:space="preserve"> </w:t>
      </w:r>
      <w:r w:rsidR="00CF2669" w:rsidRPr="00FF23A8">
        <w:rPr>
          <w:b/>
          <w:sz w:val="36"/>
          <w:szCs w:val="48"/>
          <w:lang w:val="uz-Cyrl-UZ"/>
        </w:rPr>
        <w:t xml:space="preserve">- </w:t>
      </w:r>
      <w:r w:rsidR="00F55F3D">
        <w:rPr>
          <w:b/>
          <w:sz w:val="36"/>
          <w:szCs w:val="48"/>
          <w:lang w:val="uz-Cyrl-UZ"/>
        </w:rPr>
        <w:t xml:space="preserve"> </w:t>
      </w:r>
      <w:r w:rsidR="00CF2669" w:rsidRPr="00FF23A8">
        <w:rPr>
          <w:b/>
          <w:sz w:val="36"/>
          <w:szCs w:val="48"/>
          <w:lang w:val="uz-Cyrl-UZ"/>
        </w:rPr>
        <w:t>20</w:t>
      </w:r>
      <w:r w:rsidR="00352EDC">
        <w:rPr>
          <w:b/>
          <w:sz w:val="36"/>
          <w:szCs w:val="48"/>
          <w:lang w:val="uz-Cyrl-UZ"/>
        </w:rPr>
        <w:t>20</w:t>
      </w:r>
      <w:r w:rsidR="00CF2669" w:rsidRPr="00FF23A8">
        <w:rPr>
          <w:b/>
          <w:sz w:val="36"/>
          <w:szCs w:val="48"/>
          <w:lang w:val="uz-Cyrl-UZ"/>
        </w:rPr>
        <w:t xml:space="preserve"> йил</w:t>
      </w:r>
    </w:p>
    <w:p w:rsidR="00E44455" w:rsidRPr="00EC24DC" w:rsidRDefault="00CA766C" w:rsidP="003B22B6">
      <w:pPr>
        <w:ind w:left="720"/>
        <w:rPr>
          <w:b/>
          <w:bCs/>
          <w:sz w:val="26"/>
          <w:szCs w:val="26"/>
          <w:lang w:val="uz-Cyrl-UZ"/>
        </w:rPr>
      </w:pPr>
      <w:r w:rsidRPr="00EC24DC">
        <w:rPr>
          <w:b/>
          <w:bCs/>
          <w:sz w:val="26"/>
          <w:szCs w:val="26"/>
          <w:lang w:val="uz-Cyrl-UZ"/>
        </w:rPr>
        <w:lastRenderedPageBreak/>
        <w:t>Кириш</w:t>
      </w:r>
    </w:p>
    <w:p w:rsidR="00E44455" w:rsidRPr="00EC24DC" w:rsidRDefault="00E44455" w:rsidP="000F6568">
      <w:pPr>
        <w:ind w:firstLine="720"/>
        <w:jc w:val="both"/>
        <w:rPr>
          <w:bCs/>
          <w:sz w:val="26"/>
          <w:szCs w:val="26"/>
          <w:lang w:val="uz-Cyrl-UZ"/>
        </w:rPr>
      </w:pPr>
    </w:p>
    <w:p w:rsidR="00205D31" w:rsidRPr="00EC24DC" w:rsidRDefault="008F6660" w:rsidP="009654FC">
      <w:pPr>
        <w:ind w:firstLine="851"/>
        <w:jc w:val="both"/>
        <w:rPr>
          <w:sz w:val="26"/>
          <w:szCs w:val="26"/>
          <w:lang w:val="uz-Cyrl-UZ"/>
        </w:rPr>
      </w:pPr>
      <w:r w:rsidRPr="00EC24DC">
        <w:rPr>
          <w:sz w:val="26"/>
          <w:szCs w:val="26"/>
          <w:lang w:val="uz-Cyrl-UZ"/>
        </w:rPr>
        <w:t>“</w:t>
      </w:r>
      <w:r w:rsidR="00F55F3D" w:rsidRPr="00F55F3D">
        <w:rPr>
          <w:bCs/>
          <w:sz w:val="28"/>
          <w:szCs w:val="28"/>
          <w:lang w:val="uz-Cyrl-UZ"/>
        </w:rPr>
        <w:t>Эски жува деҳқон бозори</w:t>
      </w:r>
      <w:r w:rsidRPr="00EC24DC">
        <w:rPr>
          <w:sz w:val="26"/>
          <w:szCs w:val="26"/>
          <w:lang w:val="uz-Cyrl-UZ"/>
        </w:rPr>
        <w:t xml:space="preserve">” </w:t>
      </w:r>
      <w:r w:rsidR="007E5477" w:rsidRPr="00EC24DC">
        <w:rPr>
          <w:sz w:val="26"/>
          <w:szCs w:val="26"/>
          <w:lang w:val="uz-Cyrl-UZ"/>
        </w:rPr>
        <w:t xml:space="preserve">АЖ </w:t>
      </w:r>
      <w:r w:rsidRPr="00EC24DC">
        <w:rPr>
          <w:sz w:val="26"/>
          <w:szCs w:val="26"/>
          <w:lang w:val="uz-Cyrl-UZ"/>
        </w:rPr>
        <w:t xml:space="preserve">Ўзбекистон Республикаси Вазирлар Маҳкамасининг </w:t>
      </w:r>
      <w:r w:rsidR="00F55F3D">
        <w:rPr>
          <w:sz w:val="26"/>
          <w:szCs w:val="26"/>
          <w:lang w:val="uz-Cyrl-UZ"/>
        </w:rPr>
        <w:t>1996</w:t>
      </w:r>
      <w:r w:rsidR="00E45281" w:rsidRPr="00EC24DC">
        <w:rPr>
          <w:sz w:val="26"/>
          <w:szCs w:val="26"/>
          <w:lang w:val="uz-Cyrl-UZ"/>
        </w:rPr>
        <w:t xml:space="preserve"> йил “</w:t>
      </w:r>
      <w:r w:rsidR="00F55F3D">
        <w:rPr>
          <w:sz w:val="26"/>
          <w:szCs w:val="26"/>
          <w:lang w:val="uz-Cyrl-UZ"/>
        </w:rPr>
        <w:t>05</w:t>
      </w:r>
      <w:r w:rsidR="00E45281" w:rsidRPr="00EC24DC">
        <w:rPr>
          <w:sz w:val="26"/>
          <w:szCs w:val="26"/>
          <w:lang w:val="uz-Cyrl-UZ"/>
        </w:rPr>
        <w:t xml:space="preserve">” </w:t>
      </w:r>
      <w:r w:rsidR="00F55F3D">
        <w:rPr>
          <w:sz w:val="26"/>
          <w:szCs w:val="26"/>
          <w:lang w:val="uz-Cyrl-UZ"/>
        </w:rPr>
        <w:t>март</w:t>
      </w:r>
      <w:r w:rsidR="00E45281" w:rsidRPr="00EC24DC">
        <w:rPr>
          <w:sz w:val="26"/>
          <w:szCs w:val="26"/>
          <w:lang w:val="uz-Cyrl-UZ"/>
        </w:rPr>
        <w:t>даги</w:t>
      </w:r>
      <w:r w:rsidRPr="00EC24DC">
        <w:rPr>
          <w:sz w:val="26"/>
          <w:szCs w:val="26"/>
          <w:lang w:val="uz-Cyrl-UZ"/>
        </w:rPr>
        <w:t xml:space="preserve"> қарори</w:t>
      </w:r>
      <w:r w:rsidR="00C2411A" w:rsidRPr="00EC24DC">
        <w:rPr>
          <w:sz w:val="26"/>
          <w:szCs w:val="26"/>
          <w:lang w:val="uz-Cyrl-UZ"/>
        </w:rPr>
        <w:t xml:space="preserve">га асосан, </w:t>
      </w:r>
      <w:r w:rsidRPr="00EC24DC">
        <w:rPr>
          <w:sz w:val="26"/>
          <w:szCs w:val="26"/>
          <w:lang w:val="uz-Cyrl-UZ"/>
        </w:rPr>
        <w:t>жамият таъсисчи</w:t>
      </w:r>
      <w:r w:rsidR="00C2411A" w:rsidRPr="00EC24DC">
        <w:rPr>
          <w:sz w:val="26"/>
          <w:szCs w:val="26"/>
          <w:lang w:val="uz-Cyrl-UZ"/>
        </w:rPr>
        <w:t>лари умумий йиғилишинин</w:t>
      </w:r>
      <w:r w:rsidRPr="00EC24DC">
        <w:rPr>
          <w:sz w:val="26"/>
          <w:szCs w:val="26"/>
          <w:lang w:val="uz-Cyrl-UZ"/>
        </w:rPr>
        <w:t xml:space="preserve">г </w:t>
      </w:r>
      <w:r w:rsidR="00F55F3D">
        <w:rPr>
          <w:sz w:val="26"/>
          <w:szCs w:val="26"/>
          <w:lang w:val="uz-Cyrl-UZ"/>
        </w:rPr>
        <w:t>1996</w:t>
      </w:r>
      <w:r w:rsidRPr="00EC24DC">
        <w:rPr>
          <w:sz w:val="26"/>
          <w:szCs w:val="26"/>
          <w:lang w:val="uz-Cyrl-UZ"/>
        </w:rPr>
        <w:t xml:space="preserve"> йил </w:t>
      </w:r>
      <w:r w:rsidR="007E5477" w:rsidRPr="00EC24DC">
        <w:rPr>
          <w:sz w:val="26"/>
          <w:szCs w:val="26"/>
          <w:lang w:val="uz-Cyrl-UZ"/>
        </w:rPr>
        <w:t>“</w:t>
      </w:r>
      <w:r w:rsidR="00F55F3D">
        <w:rPr>
          <w:sz w:val="26"/>
          <w:szCs w:val="26"/>
          <w:lang w:val="uz-Cyrl-UZ"/>
        </w:rPr>
        <w:t>23</w:t>
      </w:r>
      <w:r w:rsidR="007E5477" w:rsidRPr="00EC24DC">
        <w:rPr>
          <w:sz w:val="26"/>
          <w:szCs w:val="26"/>
          <w:lang w:val="uz-Cyrl-UZ"/>
        </w:rPr>
        <w:t>”</w:t>
      </w:r>
      <w:r w:rsidRPr="00EC24DC">
        <w:rPr>
          <w:sz w:val="26"/>
          <w:szCs w:val="26"/>
          <w:lang w:val="uz-Cyrl-UZ"/>
        </w:rPr>
        <w:t xml:space="preserve"> </w:t>
      </w:r>
      <w:r w:rsidR="00F55F3D">
        <w:rPr>
          <w:sz w:val="26"/>
          <w:szCs w:val="26"/>
          <w:lang w:val="uz-Cyrl-UZ"/>
        </w:rPr>
        <w:t>апрел</w:t>
      </w:r>
      <w:r w:rsidRPr="00EC24DC">
        <w:rPr>
          <w:sz w:val="26"/>
          <w:szCs w:val="26"/>
          <w:lang w:val="uz-Cyrl-UZ"/>
        </w:rPr>
        <w:t xml:space="preserve">даги </w:t>
      </w:r>
      <w:r w:rsidR="007E5477" w:rsidRPr="00EC24DC">
        <w:rPr>
          <w:sz w:val="26"/>
          <w:szCs w:val="26"/>
          <w:lang w:val="uz-Cyrl-UZ"/>
        </w:rPr>
        <w:t xml:space="preserve">қарори </w:t>
      </w:r>
      <w:r w:rsidRPr="00EC24DC">
        <w:rPr>
          <w:sz w:val="26"/>
          <w:szCs w:val="26"/>
          <w:lang w:val="uz-Cyrl-UZ"/>
        </w:rPr>
        <w:t xml:space="preserve">ва </w:t>
      </w:r>
      <w:r w:rsidR="00F55F3D">
        <w:rPr>
          <w:sz w:val="26"/>
          <w:szCs w:val="26"/>
          <w:lang w:val="uz-Cyrl-UZ"/>
        </w:rPr>
        <w:t>Ўзбекистон Республикаси Давлат Мулкини бошқариш  ва тадбиркорликни қўллаб-қувватлаш давлат қўмитасининг Тошкент шаҳар бошқармасининг 1996</w:t>
      </w:r>
      <w:r w:rsidR="007E5477" w:rsidRPr="00EC24DC">
        <w:rPr>
          <w:sz w:val="26"/>
          <w:szCs w:val="26"/>
          <w:lang w:val="uz-Cyrl-UZ"/>
        </w:rPr>
        <w:t xml:space="preserve"> йил “</w:t>
      </w:r>
      <w:r w:rsidR="00F55F3D">
        <w:rPr>
          <w:sz w:val="26"/>
          <w:szCs w:val="26"/>
          <w:lang w:val="uz-Cyrl-UZ"/>
        </w:rPr>
        <w:t>13</w:t>
      </w:r>
      <w:r w:rsidR="007E5477" w:rsidRPr="00EC24DC">
        <w:rPr>
          <w:sz w:val="26"/>
          <w:szCs w:val="26"/>
          <w:lang w:val="uz-Cyrl-UZ"/>
        </w:rPr>
        <w:t xml:space="preserve">” </w:t>
      </w:r>
      <w:r w:rsidR="00F55F3D">
        <w:rPr>
          <w:sz w:val="26"/>
          <w:szCs w:val="26"/>
          <w:lang w:val="uz-Cyrl-UZ"/>
        </w:rPr>
        <w:t>апрел</w:t>
      </w:r>
      <w:r w:rsidR="007E5477" w:rsidRPr="00EC24DC">
        <w:rPr>
          <w:sz w:val="26"/>
          <w:szCs w:val="26"/>
          <w:lang w:val="uz-Cyrl-UZ"/>
        </w:rPr>
        <w:t>даги</w:t>
      </w:r>
      <w:r w:rsidRPr="00EC24DC">
        <w:rPr>
          <w:sz w:val="26"/>
          <w:szCs w:val="26"/>
          <w:lang w:val="uz-Cyrl-UZ"/>
        </w:rPr>
        <w:t xml:space="preserve"> </w:t>
      </w:r>
      <w:r w:rsidR="00F55F3D">
        <w:rPr>
          <w:sz w:val="26"/>
          <w:szCs w:val="26"/>
          <w:lang w:val="uz-Cyrl-UZ"/>
        </w:rPr>
        <w:t>158/1</w:t>
      </w:r>
      <w:r w:rsidR="00F55F3D" w:rsidRPr="00F55F3D">
        <w:rPr>
          <w:sz w:val="26"/>
          <w:szCs w:val="26"/>
          <w:lang w:val="uz-Cyrl-UZ"/>
        </w:rPr>
        <w:t>nn</w:t>
      </w:r>
      <w:r w:rsidR="00F55F3D">
        <w:rPr>
          <w:sz w:val="26"/>
          <w:szCs w:val="26"/>
          <w:lang w:val="uz-Cyrl-UZ"/>
        </w:rPr>
        <w:t>-р-</w:t>
      </w:r>
      <w:r w:rsidRPr="00EC24DC">
        <w:rPr>
          <w:sz w:val="26"/>
          <w:szCs w:val="26"/>
          <w:lang w:val="uz-Cyrl-UZ"/>
        </w:rPr>
        <w:t>сонли қарорига мувофиқ ташкил этилган</w:t>
      </w:r>
      <w:r w:rsidR="00205D31" w:rsidRPr="00EC24DC">
        <w:rPr>
          <w:sz w:val="26"/>
          <w:szCs w:val="26"/>
          <w:lang w:val="uz-Cyrl-UZ"/>
        </w:rPr>
        <w:t>.</w:t>
      </w:r>
    </w:p>
    <w:p w:rsidR="00205D31" w:rsidRPr="00EC24DC" w:rsidRDefault="00205D31" w:rsidP="009654FC">
      <w:pPr>
        <w:widowControl w:val="0"/>
        <w:autoSpaceDE w:val="0"/>
        <w:autoSpaceDN w:val="0"/>
        <w:adjustRightInd w:val="0"/>
        <w:spacing w:after="60"/>
        <w:ind w:firstLine="851"/>
        <w:jc w:val="both"/>
        <w:rPr>
          <w:sz w:val="26"/>
          <w:szCs w:val="26"/>
          <w:lang w:val="uz-Cyrl-UZ"/>
        </w:rPr>
      </w:pPr>
      <w:r w:rsidRPr="00EC24DC">
        <w:rPr>
          <w:sz w:val="26"/>
          <w:szCs w:val="26"/>
          <w:lang w:val="uz-Cyrl-UZ"/>
        </w:rPr>
        <w:t xml:space="preserve">Жамият </w:t>
      </w:r>
      <w:r w:rsidR="007E5477" w:rsidRPr="00EC24DC">
        <w:rPr>
          <w:sz w:val="26"/>
          <w:szCs w:val="26"/>
          <w:lang w:val="uz-Cyrl-UZ"/>
        </w:rPr>
        <w:t>Адлия вазирлиги ҳузуридаги Давлат хиз</w:t>
      </w:r>
      <w:r w:rsidR="001714F1">
        <w:rPr>
          <w:sz w:val="26"/>
          <w:szCs w:val="26"/>
          <w:lang w:val="uz-Cyrl-UZ"/>
        </w:rPr>
        <w:t>м</w:t>
      </w:r>
      <w:r w:rsidR="007E5477" w:rsidRPr="00EC24DC">
        <w:rPr>
          <w:sz w:val="26"/>
          <w:szCs w:val="26"/>
          <w:lang w:val="uz-Cyrl-UZ"/>
        </w:rPr>
        <w:t>атлари агентлигида</w:t>
      </w:r>
      <w:r w:rsidRPr="00EC24DC">
        <w:rPr>
          <w:sz w:val="26"/>
          <w:szCs w:val="26"/>
          <w:lang w:val="uz-Cyrl-UZ"/>
        </w:rPr>
        <w:t xml:space="preserve"> </w:t>
      </w:r>
      <w:r w:rsidR="007E0ED0" w:rsidRPr="007E0ED0">
        <w:rPr>
          <w:sz w:val="26"/>
          <w:szCs w:val="26"/>
          <w:lang w:val="uz-Cyrl-UZ"/>
        </w:rPr>
        <w:t>2014</w:t>
      </w:r>
      <w:r w:rsidR="007E5477" w:rsidRPr="00EC24DC">
        <w:rPr>
          <w:sz w:val="26"/>
          <w:szCs w:val="26"/>
          <w:lang w:val="uz-Cyrl-UZ"/>
        </w:rPr>
        <w:t xml:space="preserve"> йил “</w:t>
      </w:r>
      <w:r w:rsidR="007E0ED0" w:rsidRPr="007E0ED0">
        <w:rPr>
          <w:sz w:val="26"/>
          <w:szCs w:val="26"/>
          <w:lang w:val="uz-Cyrl-UZ"/>
        </w:rPr>
        <w:t>08</w:t>
      </w:r>
      <w:r w:rsidR="007E5477" w:rsidRPr="00EC24DC">
        <w:rPr>
          <w:sz w:val="26"/>
          <w:szCs w:val="26"/>
          <w:lang w:val="uz-Cyrl-UZ"/>
        </w:rPr>
        <w:t>”</w:t>
      </w:r>
      <w:r w:rsidR="007E0ED0" w:rsidRPr="007E0ED0">
        <w:rPr>
          <w:sz w:val="26"/>
          <w:szCs w:val="26"/>
          <w:lang w:val="uz-Cyrl-UZ"/>
        </w:rPr>
        <w:t xml:space="preserve"> август</w:t>
      </w:r>
      <w:r w:rsidR="007E5477" w:rsidRPr="00EC24DC">
        <w:rPr>
          <w:sz w:val="26"/>
          <w:szCs w:val="26"/>
          <w:lang w:val="uz-Cyrl-UZ"/>
        </w:rPr>
        <w:t>да</w:t>
      </w:r>
      <w:r w:rsidRPr="00EC24DC">
        <w:rPr>
          <w:sz w:val="26"/>
          <w:szCs w:val="26"/>
          <w:lang w:val="uz-Cyrl-UZ"/>
        </w:rPr>
        <w:t xml:space="preserve"> </w:t>
      </w:r>
      <w:r w:rsidR="007E0ED0">
        <w:rPr>
          <w:sz w:val="26"/>
          <w:szCs w:val="26"/>
          <w:lang w:val="uz-Cyrl-UZ"/>
        </w:rPr>
        <w:t>№795</w:t>
      </w:r>
      <w:r w:rsidRPr="00EC24DC">
        <w:rPr>
          <w:sz w:val="26"/>
          <w:szCs w:val="26"/>
          <w:lang w:val="uz-Cyrl-UZ"/>
        </w:rPr>
        <w:t>-сон реестр рақами билан давлат рўйхатидан ўтказилган.</w:t>
      </w:r>
      <w:r w:rsidR="00E47DB3" w:rsidRPr="00EC24DC">
        <w:rPr>
          <w:sz w:val="26"/>
          <w:szCs w:val="26"/>
          <w:lang w:val="uz-Cyrl-UZ"/>
        </w:rPr>
        <w:t xml:space="preserve"> </w:t>
      </w:r>
    </w:p>
    <w:p w:rsidR="00C43A8C" w:rsidRPr="00EC24DC" w:rsidRDefault="00AD68CB" w:rsidP="009654FC">
      <w:pPr>
        <w:ind w:firstLine="851"/>
        <w:jc w:val="both"/>
        <w:rPr>
          <w:sz w:val="26"/>
          <w:szCs w:val="26"/>
          <w:lang w:val="uz-Cyrl-UZ"/>
        </w:rPr>
      </w:pPr>
      <w:r w:rsidRPr="00EC24DC">
        <w:rPr>
          <w:sz w:val="26"/>
          <w:szCs w:val="26"/>
          <w:lang w:val="uz-Cyrl-UZ"/>
        </w:rPr>
        <w:t xml:space="preserve">Жамият </w:t>
      </w:r>
      <w:r w:rsidR="007E5477" w:rsidRPr="00EC24DC">
        <w:rPr>
          <w:sz w:val="26"/>
          <w:szCs w:val="26"/>
          <w:lang w:val="uz-Cyrl-UZ"/>
        </w:rPr>
        <w:t>манзили:</w:t>
      </w:r>
      <w:r w:rsidR="001714F1">
        <w:rPr>
          <w:sz w:val="26"/>
          <w:szCs w:val="26"/>
          <w:lang w:val="uz-Cyrl-UZ"/>
        </w:rPr>
        <w:t xml:space="preserve"> Тошкент </w:t>
      </w:r>
      <w:r w:rsidR="007E5477" w:rsidRPr="00EC24DC">
        <w:rPr>
          <w:sz w:val="26"/>
          <w:szCs w:val="26"/>
          <w:lang w:val="uz-Cyrl-UZ"/>
        </w:rPr>
        <w:t>шахри</w:t>
      </w:r>
      <w:r w:rsidR="00C43A8C" w:rsidRPr="00EC24DC">
        <w:rPr>
          <w:sz w:val="26"/>
          <w:szCs w:val="26"/>
          <w:lang w:val="uz-Cyrl-UZ"/>
        </w:rPr>
        <w:t>,</w:t>
      </w:r>
      <w:r w:rsidR="002C3164">
        <w:rPr>
          <w:sz w:val="26"/>
          <w:szCs w:val="26"/>
          <w:lang w:val="uz-Cyrl-UZ"/>
        </w:rPr>
        <w:t xml:space="preserve"> Шайхонтохур тумани, </w:t>
      </w:r>
      <w:r w:rsidR="00C43A8C" w:rsidRPr="00EC24DC">
        <w:rPr>
          <w:sz w:val="26"/>
          <w:szCs w:val="26"/>
          <w:lang w:val="uz-Cyrl-UZ"/>
        </w:rPr>
        <w:t xml:space="preserve"> </w:t>
      </w:r>
      <w:r w:rsidR="001714F1">
        <w:rPr>
          <w:sz w:val="26"/>
          <w:szCs w:val="26"/>
          <w:lang w:val="uz-Cyrl-UZ"/>
        </w:rPr>
        <w:t>Бозор майдони</w:t>
      </w:r>
      <w:r w:rsidR="007E5477" w:rsidRPr="00EC24DC">
        <w:rPr>
          <w:sz w:val="26"/>
          <w:szCs w:val="26"/>
          <w:lang w:val="uz-Cyrl-UZ"/>
        </w:rPr>
        <w:t xml:space="preserve">, </w:t>
      </w:r>
      <w:r w:rsidR="001714F1">
        <w:rPr>
          <w:sz w:val="26"/>
          <w:szCs w:val="26"/>
          <w:lang w:val="uz-Cyrl-UZ"/>
        </w:rPr>
        <w:t xml:space="preserve">28 </w:t>
      </w:r>
      <w:r w:rsidR="007E5477" w:rsidRPr="00EC24DC">
        <w:rPr>
          <w:sz w:val="26"/>
          <w:szCs w:val="26"/>
          <w:lang w:val="uz-Cyrl-UZ"/>
        </w:rPr>
        <w:t xml:space="preserve"> у</w:t>
      </w:r>
      <w:r w:rsidR="00D371E4" w:rsidRPr="00EC24DC">
        <w:rPr>
          <w:sz w:val="26"/>
          <w:szCs w:val="26"/>
          <w:lang w:val="uz-Cyrl-UZ"/>
        </w:rPr>
        <w:t>й</w:t>
      </w:r>
      <w:r w:rsidR="007E5477" w:rsidRPr="00EC24DC">
        <w:rPr>
          <w:sz w:val="26"/>
          <w:szCs w:val="26"/>
          <w:lang w:val="uz-Cyrl-UZ"/>
        </w:rPr>
        <w:t xml:space="preserve"> манзили</w:t>
      </w:r>
      <w:r w:rsidR="00E47DB3" w:rsidRPr="00EC24DC">
        <w:rPr>
          <w:sz w:val="26"/>
          <w:szCs w:val="26"/>
          <w:lang w:val="uz-Cyrl-UZ"/>
        </w:rPr>
        <w:t xml:space="preserve">да </w:t>
      </w:r>
      <w:r w:rsidR="00C43A8C" w:rsidRPr="00EC24DC">
        <w:rPr>
          <w:sz w:val="26"/>
          <w:szCs w:val="26"/>
          <w:lang w:val="uz-Cyrl-UZ"/>
        </w:rPr>
        <w:t xml:space="preserve">жойлашган бўлиб, </w:t>
      </w:r>
      <w:r w:rsidRPr="00EC24DC">
        <w:rPr>
          <w:sz w:val="26"/>
          <w:szCs w:val="26"/>
          <w:lang w:val="uz-Cyrl-UZ"/>
        </w:rPr>
        <w:t xml:space="preserve">жамиятга </w:t>
      </w:r>
      <w:r w:rsidR="001714F1">
        <w:rPr>
          <w:sz w:val="26"/>
          <w:szCs w:val="26"/>
          <w:lang w:val="uz-Cyrl-UZ"/>
        </w:rPr>
        <w:t>Тошкент шаҳар</w:t>
      </w:r>
      <w:r w:rsidRPr="00EC24DC">
        <w:rPr>
          <w:sz w:val="26"/>
          <w:szCs w:val="26"/>
          <w:lang w:val="uz-Cyrl-UZ"/>
        </w:rPr>
        <w:t xml:space="preserve"> ҳокимлиги томонидан </w:t>
      </w:r>
      <w:r w:rsidR="00C43A8C" w:rsidRPr="00EC24DC">
        <w:rPr>
          <w:sz w:val="26"/>
          <w:szCs w:val="26"/>
          <w:lang w:val="uz-Cyrl-UZ"/>
        </w:rPr>
        <w:t xml:space="preserve">умумий майдони </w:t>
      </w:r>
      <w:r w:rsidR="001925D2">
        <w:rPr>
          <w:sz w:val="26"/>
          <w:szCs w:val="26"/>
          <w:lang w:val="uz-Cyrl-UZ"/>
        </w:rPr>
        <w:t>138.0 минг.</w:t>
      </w:r>
      <w:r w:rsidR="00C43A8C" w:rsidRPr="00EC24DC">
        <w:rPr>
          <w:sz w:val="26"/>
          <w:szCs w:val="26"/>
          <w:lang w:val="uz-Cyrl-UZ"/>
        </w:rPr>
        <w:t xml:space="preserve"> кв.м ҳажмдаги е</w:t>
      </w:r>
      <w:r w:rsidR="00A61EAC">
        <w:rPr>
          <w:sz w:val="26"/>
          <w:szCs w:val="26"/>
          <w:lang w:val="uz-Cyrl-UZ"/>
        </w:rPr>
        <w:t>р майдони бириктирилиб берилган;</w:t>
      </w:r>
    </w:p>
    <w:p w:rsidR="00B83038" w:rsidRPr="00B83038" w:rsidRDefault="00B83038"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Юридик манзили: </w:t>
      </w:r>
      <w:r w:rsidR="002C3164">
        <w:rPr>
          <w:rFonts w:ascii="Times New Roman" w:eastAsia="Times New Roman" w:hAnsi="Times New Roman"/>
          <w:sz w:val="26"/>
          <w:szCs w:val="26"/>
          <w:lang w:val="uz-Cyrl-UZ" w:eastAsia="ru-RU"/>
        </w:rPr>
        <w:t>Ўзбекистон Республикаси</w:t>
      </w:r>
      <w:r w:rsidRPr="00B83038">
        <w:rPr>
          <w:rFonts w:ascii="Times New Roman" w:eastAsia="Times New Roman" w:hAnsi="Times New Roman"/>
          <w:sz w:val="26"/>
          <w:szCs w:val="26"/>
          <w:lang w:val="uz-Cyrl-UZ" w:eastAsia="ru-RU"/>
        </w:rPr>
        <w:t xml:space="preserve">, </w:t>
      </w:r>
      <w:r w:rsidR="002C3164">
        <w:rPr>
          <w:rFonts w:ascii="Times New Roman" w:eastAsia="Times New Roman" w:hAnsi="Times New Roman"/>
          <w:sz w:val="26"/>
          <w:szCs w:val="26"/>
          <w:lang w:val="uz-Cyrl-UZ" w:eastAsia="ru-RU"/>
        </w:rPr>
        <w:t xml:space="preserve">Тошкент </w:t>
      </w:r>
      <w:r w:rsidR="00A61EAC">
        <w:rPr>
          <w:rFonts w:ascii="Times New Roman" w:eastAsia="Times New Roman" w:hAnsi="Times New Roman"/>
          <w:sz w:val="26"/>
          <w:szCs w:val="26"/>
          <w:lang w:val="uz-Cyrl-UZ" w:eastAsia="ru-RU"/>
        </w:rPr>
        <w:t>шаҳри</w:t>
      </w:r>
      <w:r w:rsidRPr="00B83038">
        <w:rPr>
          <w:rFonts w:ascii="Times New Roman" w:eastAsia="Times New Roman" w:hAnsi="Times New Roman"/>
          <w:sz w:val="26"/>
          <w:szCs w:val="26"/>
          <w:lang w:val="uz-Cyrl-UZ" w:eastAsia="ru-RU"/>
        </w:rPr>
        <w:t xml:space="preserve">, </w:t>
      </w:r>
      <w:r w:rsidR="002C3164" w:rsidRPr="002C3164">
        <w:rPr>
          <w:rFonts w:ascii="Times New Roman" w:hAnsi="Times New Roman"/>
          <w:sz w:val="26"/>
          <w:szCs w:val="26"/>
          <w:lang w:val="uz-Cyrl-UZ"/>
        </w:rPr>
        <w:t>Шайхонтохур тумани</w:t>
      </w:r>
      <w:r w:rsidRPr="00B83038">
        <w:rPr>
          <w:rFonts w:ascii="Times New Roman" w:eastAsia="Times New Roman" w:hAnsi="Times New Roman"/>
          <w:sz w:val="26"/>
          <w:szCs w:val="26"/>
          <w:lang w:val="uz-Cyrl-UZ" w:eastAsia="ru-RU"/>
        </w:rPr>
        <w:t>,</w:t>
      </w:r>
      <w:r w:rsidR="00A61EAC">
        <w:rPr>
          <w:rFonts w:ascii="Times New Roman" w:eastAsia="Times New Roman" w:hAnsi="Times New Roman"/>
          <w:sz w:val="26"/>
          <w:szCs w:val="26"/>
          <w:lang w:val="uz-Cyrl-UZ" w:eastAsia="ru-RU"/>
        </w:rPr>
        <w:t xml:space="preserve"> </w:t>
      </w:r>
      <w:r w:rsidR="002C3164">
        <w:rPr>
          <w:rFonts w:ascii="Times New Roman" w:eastAsia="Times New Roman" w:hAnsi="Times New Roman"/>
          <w:sz w:val="26"/>
          <w:szCs w:val="26"/>
          <w:lang w:val="uz-Cyrl-UZ" w:eastAsia="ru-RU"/>
        </w:rPr>
        <w:t>Бозор майдони</w:t>
      </w:r>
      <w:r w:rsidRPr="00B83038">
        <w:rPr>
          <w:rFonts w:ascii="Times New Roman" w:eastAsia="Times New Roman" w:hAnsi="Times New Roman"/>
          <w:sz w:val="26"/>
          <w:szCs w:val="26"/>
          <w:lang w:val="uz-Cyrl-UZ" w:eastAsia="ru-RU"/>
        </w:rPr>
        <w:t xml:space="preserve"> кўчаси</w:t>
      </w:r>
      <w:r w:rsidR="002C3164">
        <w:rPr>
          <w:rFonts w:ascii="Times New Roman" w:eastAsia="Times New Roman" w:hAnsi="Times New Roman"/>
          <w:sz w:val="26"/>
          <w:szCs w:val="26"/>
          <w:lang w:val="uz-Cyrl-UZ" w:eastAsia="ru-RU"/>
        </w:rPr>
        <w:t>,</w:t>
      </w:r>
      <w:r w:rsidRPr="00B83038">
        <w:rPr>
          <w:rFonts w:ascii="Times New Roman" w:eastAsia="Times New Roman" w:hAnsi="Times New Roman"/>
          <w:sz w:val="26"/>
          <w:szCs w:val="26"/>
          <w:lang w:val="uz-Cyrl-UZ" w:eastAsia="ru-RU"/>
        </w:rPr>
        <w:t xml:space="preserve"> </w:t>
      </w:r>
      <w:r w:rsidR="002C3164">
        <w:rPr>
          <w:rFonts w:ascii="Times New Roman" w:eastAsia="Times New Roman" w:hAnsi="Times New Roman"/>
          <w:sz w:val="26"/>
          <w:szCs w:val="26"/>
          <w:lang w:val="uz-Cyrl-UZ" w:eastAsia="ru-RU"/>
        </w:rPr>
        <w:t>28</w:t>
      </w:r>
      <w:r w:rsidRPr="00B83038">
        <w:rPr>
          <w:rFonts w:ascii="Times New Roman" w:eastAsia="Times New Roman" w:hAnsi="Times New Roman"/>
          <w:sz w:val="26"/>
          <w:szCs w:val="26"/>
          <w:lang w:val="uz-Cyrl-UZ" w:eastAsia="ru-RU"/>
        </w:rPr>
        <w:t xml:space="preserve"> уй</w:t>
      </w:r>
      <w:r w:rsidR="00A61EAC">
        <w:rPr>
          <w:rFonts w:ascii="Times New Roman" w:eastAsia="Times New Roman" w:hAnsi="Times New Roman"/>
          <w:sz w:val="26"/>
          <w:szCs w:val="26"/>
          <w:lang w:val="uz-Cyrl-UZ" w:eastAsia="ru-RU"/>
        </w:rPr>
        <w:t>;</w:t>
      </w:r>
      <w:r w:rsidRPr="00B83038">
        <w:rPr>
          <w:rFonts w:ascii="Times New Roman" w:eastAsia="Times New Roman" w:hAnsi="Times New Roman"/>
          <w:sz w:val="26"/>
          <w:szCs w:val="26"/>
          <w:lang w:val="uz-Cyrl-UZ" w:eastAsia="ru-RU"/>
        </w:rPr>
        <w:t xml:space="preserve"> </w:t>
      </w:r>
    </w:p>
    <w:p w:rsidR="00B83038" w:rsidRPr="00B83038" w:rsidRDefault="00B83038"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Статистика органларидан берилган тармок коди:</w:t>
      </w:r>
      <w:r w:rsidR="007E0ED0" w:rsidRPr="007E0ED0">
        <w:rPr>
          <w:rFonts w:ascii="Times New Roman" w:eastAsia="Times New Roman" w:hAnsi="Times New Roman"/>
          <w:sz w:val="26"/>
          <w:szCs w:val="26"/>
          <w:lang w:eastAsia="ru-RU"/>
        </w:rPr>
        <w:t xml:space="preserve"> 68201</w:t>
      </w:r>
      <w:r w:rsidR="00E26F71">
        <w:rPr>
          <w:rFonts w:ascii="Times New Roman" w:eastAsia="Times New Roman" w:hAnsi="Times New Roman"/>
          <w:sz w:val="26"/>
          <w:szCs w:val="26"/>
          <w:lang w:val="uz-Cyrl-UZ" w:eastAsia="ru-RU"/>
        </w:rPr>
        <w:t>;</w:t>
      </w:r>
    </w:p>
    <w:p w:rsidR="00B83038" w:rsidRPr="00B83038" w:rsidRDefault="00B83038"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Ихтисослашуви</w:t>
      </w:r>
      <w:r w:rsidR="00E26F71">
        <w:rPr>
          <w:rFonts w:ascii="Times New Roman" w:eastAsia="Times New Roman" w:hAnsi="Times New Roman"/>
          <w:sz w:val="26"/>
          <w:szCs w:val="26"/>
          <w:lang w:val="uz-Cyrl-UZ" w:eastAsia="ru-RU"/>
        </w:rPr>
        <w:t xml:space="preserve"> (фаолият тури)</w:t>
      </w:r>
      <w:r w:rsidRPr="00B83038">
        <w:rPr>
          <w:rFonts w:ascii="Times New Roman" w:eastAsia="Times New Roman" w:hAnsi="Times New Roman"/>
          <w:sz w:val="26"/>
          <w:szCs w:val="26"/>
          <w:lang w:val="uz-Cyrl-UZ" w:eastAsia="ru-RU"/>
        </w:rPr>
        <w:t xml:space="preserve">: </w:t>
      </w:r>
      <w:r w:rsidR="009F12B5">
        <w:rPr>
          <w:rFonts w:ascii="Times New Roman" w:eastAsia="Times New Roman" w:hAnsi="Times New Roman"/>
          <w:sz w:val="26"/>
          <w:szCs w:val="26"/>
          <w:lang w:val="uz-Cyrl-UZ" w:eastAsia="ru-RU"/>
        </w:rPr>
        <w:t>савдони ташкил этиш, хизмат кўрсатиш</w:t>
      </w:r>
      <w:r w:rsidR="00E26F71">
        <w:rPr>
          <w:rFonts w:ascii="Times New Roman" w:eastAsia="Times New Roman" w:hAnsi="Times New Roman"/>
          <w:sz w:val="26"/>
          <w:szCs w:val="26"/>
          <w:lang w:val="uz-Cyrl-UZ" w:eastAsia="ru-RU"/>
        </w:rPr>
        <w:t>;</w:t>
      </w:r>
    </w:p>
    <w:p w:rsidR="00B83038" w:rsidRPr="00B83038" w:rsidRDefault="00B83038"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СТИР: </w:t>
      </w:r>
      <w:r w:rsidR="009F12B5">
        <w:rPr>
          <w:rFonts w:ascii="Times New Roman" w:eastAsia="Times New Roman" w:hAnsi="Times New Roman"/>
          <w:sz w:val="26"/>
          <w:szCs w:val="26"/>
          <w:lang w:val="uz-Cyrl-UZ" w:eastAsia="ru-RU"/>
        </w:rPr>
        <w:t xml:space="preserve"> 201837960</w:t>
      </w:r>
      <w:r w:rsidR="00E26F71">
        <w:rPr>
          <w:rFonts w:ascii="Times New Roman" w:eastAsia="Times New Roman" w:hAnsi="Times New Roman"/>
          <w:sz w:val="26"/>
          <w:szCs w:val="26"/>
          <w:lang w:val="uz-Cyrl-UZ" w:eastAsia="ru-RU"/>
        </w:rPr>
        <w:t>;</w:t>
      </w:r>
    </w:p>
    <w:p w:rsidR="00B83038" w:rsidRPr="00B83038" w:rsidRDefault="00B83038"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Хизмат кўрсатувчи банк: </w:t>
      </w:r>
      <w:r w:rsidR="00AC237C" w:rsidRPr="00AC237C">
        <w:rPr>
          <w:rFonts w:ascii="Times New Roman" w:hAnsi="Times New Roman"/>
          <w:sz w:val="28"/>
          <w:szCs w:val="28"/>
          <w:lang w:val="uz-Cyrl-UZ"/>
        </w:rPr>
        <w:t>Uz.SQB “Nodirabegim” bo’limi</w:t>
      </w:r>
      <w:r>
        <w:rPr>
          <w:rFonts w:ascii="Times New Roman" w:eastAsia="Times New Roman" w:hAnsi="Times New Roman"/>
          <w:sz w:val="26"/>
          <w:szCs w:val="26"/>
          <w:lang w:val="uz-Cyrl-UZ" w:eastAsia="ru-RU"/>
        </w:rPr>
        <w:t>;</w:t>
      </w:r>
    </w:p>
    <w:p w:rsidR="00B83038" w:rsidRPr="00B83038" w:rsidRDefault="00B83038" w:rsidP="00B83038">
      <w:pPr>
        <w:pStyle w:val="ae"/>
        <w:spacing w:before="60" w:after="60"/>
        <w:ind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 хисоб рақами </w:t>
      </w:r>
      <w:r w:rsidR="00AC237C">
        <w:rPr>
          <w:rFonts w:ascii="Times New Roman" w:eastAsia="Times New Roman" w:hAnsi="Times New Roman"/>
          <w:sz w:val="26"/>
          <w:szCs w:val="26"/>
          <w:lang w:val="uz-Cyrl-UZ" w:eastAsia="ru-RU"/>
        </w:rPr>
        <w:t xml:space="preserve">: </w:t>
      </w:r>
      <w:r w:rsidR="00AC237C" w:rsidRPr="00AC237C">
        <w:rPr>
          <w:rFonts w:ascii="Times New Roman" w:hAnsi="Times New Roman"/>
          <w:sz w:val="28"/>
          <w:szCs w:val="28"/>
          <w:lang w:val="uz-Cyrl-UZ"/>
        </w:rPr>
        <w:t>20208000</w:t>
      </w:r>
      <w:r w:rsidR="00AC237C" w:rsidRPr="00AC237C">
        <w:rPr>
          <w:rFonts w:ascii="Times New Roman" w:hAnsi="Times New Roman"/>
          <w:sz w:val="28"/>
          <w:szCs w:val="28"/>
          <w:lang w:val="en-US"/>
        </w:rPr>
        <w:t>6</w:t>
      </w:r>
      <w:r w:rsidR="00AC237C" w:rsidRPr="00AC237C">
        <w:rPr>
          <w:rFonts w:ascii="Times New Roman" w:hAnsi="Times New Roman"/>
          <w:sz w:val="28"/>
          <w:szCs w:val="28"/>
          <w:lang w:val="uz-Cyrl-UZ"/>
        </w:rPr>
        <w:t>0010958900</w:t>
      </w:r>
      <w:r w:rsidR="00AC237C" w:rsidRPr="00AC237C">
        <w:rPr>
          <w:rFonts w:ascii="Times New Roman" w:hAnsi="Times New Roman"/>
          <w:sz w:val="28"/>
          <w:szCs w:val="28"/>
          <w:lang w:val="en-US"/>
        </w:rPr>
        <w:t>1</w:t>
      </w:r>
      <w:r w:rsidRPr="00B83038">
        <w:rPr>
          <w:rFonts w:ascii="Times New Roman" w:eastAsia="Times New Roman" w:hAnsi="Times New Roman"/>
          <w:sz w:val="26"/>
          <w:szCs w:val="26"/>
          <w:lang w:val="uz-Cyrl-UZ" w:eastAsia="ru-RU"/>
        </w:rPr>
        <w:t xml:space="preserve">;  МФО </w:t>
      </w:r>
      <w:r w:rsidR="00AC237C">
        <w:rPr>
          <w:rFonts w:ascii="Times New Roman" w:eastAsia="Times New Roman" w:hAnsi="Times New Roman"/>
          <w:sz w:val="26"/>
          <w:szCs w:val="26"/>
          <w:lang w:val="uz-Cyrl-UZ" w:eastAsia="ru-RU"/>
        </w:rPr>
        <w:t xml:space="preserve">  00402</w:t>
      </w:r>
      <w:r>
        <w:rPr>
          <w:rFonts w:ascii="Times New Roman" w:eastAsia="Times New Roman" w:hAnsi="Times New Roman"/>
          <w:sz w:val="26"/>
          <w:szCs w:val="26"/>
          <w:lang w:val="uz-Cyrl-UZ" w:eastAsia="ru-RU"/>
        </w:rPr>
        <w:t>;</w:t>
      </w:r>
    </w:p>
    <w:p w:rsidR="00B83038" w:rsidRPr="00332524" w:rsidRDefault="00B83038"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sidRPr="00332524">
        <w:rPr>
          <w:rFonts w:ascii="Times New Roman" w:eastAsia="Times New Roman" w:hAnsi="Times New Roman"/>
          <w:sz w:val="26"/>
          <w:szCs w:val="26"/>
          <w:lang w:val="uz-Cyrl-UZ" w:eastAsia="ru-RU"/>
        </w:rPr>
        <w:t xml:space="preserve">Иш режими: (хафтада </w:t>
      </w:r>
      <w:r w:rsidR="00AC237C" w:rsidRPr="00332524">
        <w:rPr>
          <w:rFonts w:ascii="Times New Roman" w:eastAsia="Times New Roman" w:hAnsi="Times New Roman"/>
          <w:sz w:val="26"/>
          <w:szCs w:val="26"/>
          <w:lang w:val="uz-Cyrl-UZ" w:eastAsia="ru-RU"/>
        </w:rPr>
        <w:t xml:space="preserve">7 </w:t>
      </w:r>
      <w:r w:rsidRPr="00332524">
        <w:rPr>
          <w:rFonts w:ascii="Times New Roman" w:eastAsia="Times New Roman" w:hAnsi="Times New Roman"/>
          <w:sz w:val="26"/>
          <w:szCs w:val="26"/>
          <w:lang w:val="uz-Cyrl-UZ" w:eastAsia="ru-RU"/>
        </w:rPr>
        <w:t xml:space="preserve"> кун);</w:t>
      </w:r>
    </w:p>
    <w:p w:rsidR="00B83038" w:rsidRPr="00B83038" w:rsidRDefault="00B83038" w:rsidP="00B83038">
      <w:pPr>
        <w:pStyle w:val="ae"/>
        <w:spacing w:before="60" w:after="60"/>
        <w:ind w:firstLine="425"/>
        <w:jc w:val="both"/>
        <w:rPr>
          <w:rFonts w:ascii="Times New Roman" w:eastAsia="Times New Roman" w:hAnsi="Times New Roman"/>
          <w:sz w:val="26"/>
          <w:szCs w:val="26"/>
          <w:lang w:val="uz-Cyrl-UZ" w:eastAsia="ru-RU"/>
        </w:rPr>
      </w:pPr>
      <w:r w:rsidRPr="00332524">
        <w:rPr>
          <w:rFonts w:ascii="Times New Roman" w:eastAsia="Times New Roman" w:hAnsi="Times New Roman"/>
          <w:sz w:val="26"/>
          <w:szCs w:val="26"/>
          <w:lang w:val="uz-Cyrl-UZ" w:eastAsia="ru-RU"/>
        </w:rPr>
        <w:t xml:space="preserve">- иш вақти соат </w:t>
      </w:r>
      <w:r w:rsidR="00AC237C" w:rsidRPr="00332524">
        <w:rPr>
          <w:rFonts w:ascii="Times New Roman" w:eastAsia="Times New Roman" w:hAnsi="Times New Roman"/>
          <w:sz w:val="26"/>
          <w:szCs w:val="26"/>
          <w:lang w:val="uz-Cyrl-UZ" w:eastAsia="ru-RU"/>
        </w:rPr>
        <w:t>0</w:t>
      </w:r>
      <w:r w:rsidR="00332524" w:rsidRPr="00332524">
        <w:rPr>
          <w:rFonts w:ascii="Times New Roman" w:eastAsia="Times New Roman" w:hAnsi="Times New Roman"/>
          <w:sz w:val="26"/>
          <w:szCs w:val="26"/>
          <w:lang w:val="uz-Cyrl-UZ" w:eastAsia="ru-RU"/>
        </w:rPr>
        <w:t>6</w:t>
      </w:r>
      <w:r w:rsidR="00AC237C" w:rsidRPr="00332524">
        <w:rPr>
          <w:rFonts w:ascii="Times New Roman" w:eastAsia="Times New Roman" w:hAnsi="Times New Roman"/>
          <w:sz w:val="26"/>
          <w:szCs w:val="26"/>
          <w:lang w:val="uz-Cyrl-UZ" w:eastAsia="ru-RU"/>
        </w:rPr>
        <w:t>-00</w:t>
      </w:r>
      <w:r w:rsidRPr="00332524">
        <w:rPr>
          <w:rFonts w:ascii="Times New Roman" w:eastAsia="Times New Roman" w:hAnsi="Times New Roman"/>
          <w:sz w:val="26"/>
          <w:szCs w:val="26"/>
          <w:lang w:val="uz-Cyrl-UZ" w:eastAsia="ru-RU"/>
        </w:rPr>
        <w:t xml:space="preserve"> дан </w:t>
      </w:r>
      <w:r w:rsidR="00AC237C" w:rsidRPr="00332524">
        <w:rPr>
          <w:rFonts w:ascii="Times New Roman" w:eastAsia="Times New Roman" w:hAnsi="Times New Roman"/>
          <w:sz w:val="26"/>
          <w:szCs w:val="26"/>
          <w:lang w:val="uz-Cyrl-UZ" w:eastAsia="ru-RU"/>
        </w:rPr>
        <w:t xml:space="preserve">19-00 </w:t>
      </w:r>
      <w:r w:rsidRPr="00332524">
        <w:rPr>
          <w:rFonts w:ascii="Times New Roman" w:eastAsia="Times New Roman" w:hAnsi="Times New Roman"/>
          <w:sz w:val="26"/>
          <w:szCs w:val="26"/>
          <w:lang w:val="uz-Cyrl-UZ" w:eastAsia="ru-RU"/>
        </w:rPr>
        <w:t xml:space="preserve"> гача;</w:t>
      </w:r>
      <w:r w:rsidRPr="00B83038">
        <w:rPr>
          <w:rFonts w:ascii="Times New Roman" w:eastAsia="Times New Roman" w:hAnsi="Times New Roman"/>
          <w:sz w:val="26"/>
          <w:szCs w:val="26"/>
          <w:lang w:val="uz-Cyrl-UZ" w:eastAsia="ru-RU"/>
        </w:rPr>
        <w:t xml:space="preserve"> </w:t>
      </w:r>
    </w:p>
    <w:p w:rsidR="00B83038" w:rsidRPr="00B83038" w:rsidRDefault="00A61EAC" w:rsidP="00B83038">
      <w:pPr>
        <w:pStyle w:val="ae"/>
        <w:numPr>
          <w:ilvl w:val="0"/>
          <w:numId w:val="15"/>
        </w:numPr>
        <w:spacing w:before="60" w:after="60"/>
        <w:ind w:left="0" w:firstLine="425"/>
        <w:jc w:val="both"/>
        <w:rPr>
          <w:rFonts w:ascii="Times New Roman" w:eastAsia="Times New Roman" w:hAnsi="Times New Roman"/>
          <w:sz w:val="26"/>
          <w:szCs w:val="26"/>
          <w:lang w:val="uz-Cyrl-UZ" w:eastAsia="ru-RU"/>
        </w:rPr>
      </w:pPr>
      <w:r>
        <w:rPr>
          <w:rFonts w:ascii="Times New Roman" w:eastAsia="Times New Roman" w:hAnsi="Times New Roman"/>
          <w:sz w:val="26"/>
          <w:szCs w:val="26"/>
          <w:lang w:val="uz-Cyrl-UZ" w:eastAsia="ru-RU"/>
        </w:rPr>
        <w:t>Ишчи-х</w:t>
      </w:r>
      <w:r w:rsidR="00B83038" w:rsidRPr="00B83038">
        <w:rPr>
          <w:rFonts w:ascii="Times New Roman" w:eastAsia="Times New Roman" w:hAnsi="Times New Roman"/>
          <w:sz w:val="26"/>
          <w:szCs w:val="26"/>
          <w:lang w:val="uz-Cyrl-UZ" w:eastAsia="ru-RU"/>
        </w:rPr>
        <w:t xml:space="preserve">одимларнинг умумий сони: </w:t>
      </w:r>
      <w:r w:rsidR="007E0ED0" w:rsidRPr="007E0ED0">
        <w:rPr>
          <w:rFonts w:ascii="Times New Roman" w:eastAsia="Times New Roman" w:hAnsi="Times New Roman"/>
          <w:sz w:val="26"/>
          <w:szCs w:val="26"/>
          <w:lang w:eastAsia="ru-RU"/>
        </w:rPr>
        <w:t>111</w:t>
      </w:r>
      <w:r w:rsidR="00B83038" w:rsidRPr="00B83038">
        <w:rPr>
          <w:rFonts w:ascii="Times New Roman" w:eastAsia="Times New Roman" w:hAnsi="Times New Roman"/>
          <w:sz w:val="26"/>
          <w:szCs w:val="26"/>
          <w:lang w:val="uz-Cyrl-UZ" w:eastAsia="ru-RU"/>
        </w:rPr>
        <w:t xml:space="preserve"> нафар</w:t>
      </w:r>
      <w:r w:rsidR="00B83038">
        <w:rPr>
          <w:rFonts w:ascii="Times New Roman" w:eastAsia="Times New Roman" w:hAnsi="Times New Roman"/>
          <w:sz w:val="26"/>
          <w:szCs w:val="26"/>
          <w:lang w:val="uz-Cyrl-UZ" w:eastAsia="ru-RU"/>
        </w:rPr>
        <w:t>, шундан, Маъмурий бошқарув ходимлари сони</w:t>
      </w:r>
      <w:r w:rsidR="00AC237C">
        <w:rPr>
          <w:rFonts w:ascii="Times New Roman" w:eastAsia="Times New Roman" w:hAnsi="Times New Roman"/>
          <w:sz w:val="26"/>
          <w:szCs w:val="26"/>
          <w:lang w:val="uz-Cyrl-UZ" w:eastAsia="ru-RU"/>
        </w:rPr>
        <w:t xml:space="preserve">  </w:t>
      </w:r>
      <w:r w:rsidR="007E0ED0" w:rsidRPr="007E0ED0">
        <w:rPr>
          <w:rFonts w:ascii="Times New Roman" w:eastAsia="Times New Roman" w:hAnsi="Times New Roman"/>
          <w:sz w:val="26"/>
          <w:szCs w:val="26"/>
          <w:lang w:eastAsia="ru-RU"/>
        </w:rPr>
        <w:t>26</w:t>
      </w:r>
      <w:r w:rsidR="00B83038">
        <w:rPr>
          <w:rFonts w:ascii="Times New Roman" w:eastAsia="Times New Roman" w:hAnsi="Times New Roman"/>
          <w:sz w:val="26"/>
          <w:szCs w:val="26"/>
          <w:lang w:val="uz-Cyrl-UZ" w:eastAsia="ru-RU"/>
        </w:rPr>
        <w:t xml:space="preserve"> та;</w:t>
      </w:r>
    </w:p>
    <w:p w:rsidR="00B83038" w:rsidRPr="00700F5D" w:rsidRDefault="00B83038" w:rsidP="00A61EAC">
      <w:pPr>
        <w:pStyle w:val="ae"/>
        <w:numPr>
          <w:ilvl w:val="0"/>
          <w:numId w:val="15"/>
        </w:numPr>
        <w:spacing w:before="60" w:after="60"/>
        <w:ind w:left="0" w:firstLine="426"/>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Умумий ер майдони</w:t>
      </w:r>
      <w:r w:rsidRPr="00700F5D">
        <w:rPr>
          <w:rFonts w:ascii="Times New Roman" w:eastAsia="Times New Roman" w:hAnsi="Times New Roman"/>
          <w:sz w:val="26"/>
          <w:szCs w:val="26"/>
          <w:lang w:val="uz-Cyrl-UZ" w:eastAsia="ru-RU"/>
        </w:rPr>
        <w:t xml:space="preserve">, жами </w:t>
      </w:r>
      <w:r w:rsidR="001925D2" w:rsidRPr="00700F5D">
        <w:rPr>
          <w:rFonts w:ascii="Times New Roman" w:eastAsia="Times New Roman" w:hAnsi="Times New Roman"/>
          <w:sz w:val="26"/>
          <w:szCs w:val="26"/>
          <w:lang w:val="uz-Cyrl-UZ" w:eastAsia="ru-RU"/>
        </w:rPr>
        <w:t>13.8</w:t>
      </w:r>
      <w:r w:rsidRPr="00700F5D">
        <w:rPr>
          <w:rFonts w:ascii="Times New Roman" w:eastAsia="Times New Roman" w:hAnsi="Times New Roman"/>
          <w:sz w:val="26"/>
          <w:szCs w:val="26"/>
          <w:lang w:val="uz-Cyrl-UZ" w:eastAsia="ru-RU"/>
        </w:rPr>
        <w:t xml:space="preserve"> га.</w:t>
      </w:r>
    </w:p>
    <w:p w:rsidR="00B831B5" w:rsidRPr="00B83038" w:rsidRDefault="00B831B5" w:rsidP="00B83038">
      <w:pPr>
        <w:widowControl w:val="0"/>
        <w:overflowPunct w:val="0"/>
        <w:autoSpaceDE w:val="0"/>
        <w:autoSpaceDN w:val="0"/>
        <w:adjustRightInd w:val="0"/>
        <w:ind w:firstLine="425"/>
        <w:jc w:val="both"/>
        <w:rPr>
          <w:sz w:val="26"/>
          <w:szCs w:val="26"/>
          <w:lang w:val="uz-Cyrl-UZ"/>
        </w:rPr>
      </w:pPr>
    </w:p>
    <w:p w:rsidR="00585288" w:rsidRPr="00EC24DC" w:rsidRDefault="00585288" w:rsidP="0017294E">
      <w:pPr>
        <w:ind w:firstLine="567"/>
        <w:rPr>
          <w:b/>
          <w:sz w:val="26"/>
          <w:szCs w:val="26"/>
          <w:lang w:val="uz-Cyrl-UZ"/>
        </w:rPr>
      </w:pPr>
    </w:p>
    <w:p w:rsidR="00EB535F" w:rsidRPr="00EC24DC" w:rsidRDefault="0017294E" w:rsidP="0017294E">
      <w:pPr>
        <w:ind w:firstLine="567"/>
        <w:rPr>
          <w:b/>
          <w:bCs/>
          <w:sz w:val="26"/>
          <w:szCs w:val="26"/>
          <w:lang w:val="uz-Cyrl-UZ"/>
        </w:rPr>
      </w:pPr>
      <w:r w:rsidRPr="00EC24DC">
        <w:rPr>
          <w:b/>
          <w:sz w:val="26"/>
          <w:szCs w:val="26"/>
          <w:lang w:val="uz-Cyrl-UZ"/>
        </w:rPr>
        <w:t xml:space="preserve">Жамият </w:t>
      </w:r>
      <w:r w:rsidRPr="00EC24DC">
        <w:rPr>
          <w:b/>
          <w:bCs/>
          <w:sz w:val="26"/>
          <w:szCs w:val="26"/>
          <w:lang w:val="uz-Cyrl-UZ"/>
        </w:rPr>
        <w:t>таъсисчилари</w:t>
      </w:r>
    </w:p>
    <w:p w:rsidR="00EB535F" w:rsidRPr="00EC24DC" w:rsidRDefault="00EB535F" w:rsidP="006E244F">
      <w:pPr>
        <w:ind w:firstLine="540"/>
        <w:jc w:val="both"/>
        <w:rPr>
          <w:sz w:val="26"/>
          <w:szCs w:val="26"/>
          <w:lang w:val="uz-Cyrl-UZ"/>
        </w:rPr>
      </w:pPr>
    </w:p>
    <w:p w:rsidR="0017294E" w:rsidRPr="00EC24DC" w:rsidRDefault="00E43CB4" w:rsidP="006E244F">
      <w:pPr>
        <w:ind w:firstLine="540"/>
        <w:jc w:val="both"/>
        <w:rPr>
          <w:sz w:val="26"/>
          <w:szCs w:val="26"/>
          <w:lang w:val="uz-Cyrl-UZ"/>
        </w:rPr>
      </w:pPr>
      <w:r w:rsidRPr="00EC24DC">
        <w:rPr>
          <w:sz w:val="26"/>
          <w:szCs w:val="26"/>
          <w:lang w:val="uz-Cyrl-UZ"/>
        </w:rPr>
        <w:t>Жамиятнинг</w:t>
      </w:r>
      <w:r w:rsidR="0013544D" w:rsidRPr="00EC24DC">
        <w:rPr>
          <w:sz w:val="26"/>
          <w:szCs w:val="26"/>
          <w:lang w:val="uz-Cyrl-UZ"/>
        </w:rPr>
        <w:t xml:space="preserve"> </w:t>
      </w:r>
      <w:r w:rsidR="00EB535F" w:rsidRPr="00EC24DC">
        <w:rPr>
          <w:sz w:val="26"/>
          <w:szCs w:val="26"/>
          <w:lang w:val="uz-Cyrl-UZ"/>
        </w:rPr>
        <w:t>низом жам</w:t>
      </w:r>
      <w:r w:rsidR="007371D1" w:rsidRPr="00EC24DC">
        <w:rPr>
          <w:sz w:val="26"/>
          <w:szCs w:val="26"/>
          <w:lang w:val="uz-Cyrl-UZ"/>
        </w:rPr>
        <w:t>ғ</w:t>
      </w:r>
      <w:r w:rsidR="00EB535F" w:rsidRPr="00EC24DC">
        <w:rPr>
          <w:sz w:val="26"/>
          <w:szCs w:val="26"/>
          <w:lang w:val="uz-Cyrl-UZ"/>
        </w:rPr>
        <w:t xml:space="preserve">армаси </w:t>
      </w:r>
      <w:r w:rsidR="00A01FA0">
        <w:rPr>
          <w:sz w:val="26"/>
          <w:szCs w:val="26"/>
          <w:lang w:val="uz-Cyrl-UZ"/>
        </w:rPr>
        <w:t>2200000.0</w:t>
      </w:r>
      <w:r w:rsidR="005F03A0" w:rsidRPr="00EC24DC">
        <w:rPr>
          <w:sz w:val="26"/>
          <w:szCs w:val="26"/>
          <w:lang w:val="uz-Cyrl-UZ"/>
        </w:rPr>
        <w:t xml:space="preserve"> (</w:t>
      </w:r>
      <w:r w:rsidR="00A01FA0">
        <w:rPr>
          <w:sz w:val="26"/>
          <w:szCs w:val="26"/>
          <w:lang w:val="uz-Cyrl-UZ"/>
        </w:rPr>
        <w:t>икки миллиард икки юз миллион</w:t>
      </w:r>
      <w:r w:rsidR="005F03A0" w:rsidRPr="00EC24DC">
        <w:rPr>
          <w:sz w:val="26"/>
          <w:szCs w:val="26"/>
          <w:lang w:val="uz-Cyrl-UZ"/>
        </w:rPr>
        <w:t xml:space="preserve">) </w:t>
      </w:r>
      <w:r w:rsidR="00A01FA0">
        <w:rPr>
          <w:sz w:val="26"/>
          <w:szCs w:val="26"/>
          <w:lang w:val="uz-Cyrl-UZ"/>
        </w:rPr>
        <w:t xml:space="preserve">минг. </w:t>
      </w:r>
      <w:r w:rsidR="00EB535F" w:rsidRPr="00EC24DC">
        <w:rPr>
          <w:sz w:val="26"/>
          <w:szCs w:val="26"/>
          <w:lang w:val="uz-Cyrl-UZ"/>
        </w:rPr>
        <w:t>с</w:t>
      </w:r>
      <w:r w:rsidR="0093632F" w:rsidRPr="00EC24DC">
        <w:rPr>
          <w:sz w:val="26"/>
          <w:szCs w:val="26"/>
          <w:lang w:val="uz-Cyrl-UZ"/>
        </w:rPr>
        <w:t>ў</w:t>
      </w:r>
      <w:r w:rsidR="00EB535F" w:rsidRPr="00EC24DC">
        <w:rPr>
          <w:sz w:val="26"/>
          <w:szCs w:val="26"/>
          <w:lang w:val="uz-Cyrl-UZ"/>
        </w:rPr>
        <w:t>мни ташкил этади.</w:t>
      </w:r>
      <w:r w:rsidR="0013544D" w:rsidRPr="00EC24DC">
        <w:rPr>
          <w:sz w:val="26"/>
          <w:szCs w:val="26"/>
          <w:lang w:val="uz-Cyrl-UZ"/>
        </w:rPr>
        <w:t xml:space="preserve"> </w:t>
      </w:r>
    </w:p>
    <w:p w:rsidR="00CA766C" w:rsidRPr="00EC24DC" w:rsidRDefault="0013544D" w:rsidP="006E244F">
      <w:pPr>
        <w:ind w:firstLine="540"/>
        <w:jc w:val="both"/>
        <w:rPr>
          <w:sz w:val="26"/>
          <w:szCs w:val="26"/>
          <w:lang w:val="uz-Cyrl-UZ"/>
        </w:rPr>
      </w:pPr>
      <w:r w:rsidRPr="00EC24DC">
        <w:rPr>
          <w:sz w:val="26"/>
          <w:szCs w:val="26"/>
          <w:lang w:val="uz-Cyrl-UZ"/>
        </w:rPr>
        <w:t>Жамият</w:t>
      </w:r>
      <w:r w:rsidR="000E4CDB" w:rsidRPr="00EC24DC">
        <w:rPr>
          <w:sz w:val="26"/>
          <w:szCs w:val="26"/>
          <w:lang w:val="uz-Cyrl-UZ"/>
        </w:rPr>
        <w:t>нинг иштирокчи</w:t>
      </w:r>
      <w:r w:rsidR="00CA766C" w:rsidRPr="00EC24DC">
        <w:rPr>
          <w:sz w:val="26"/>
          <w:szCs w:val="26"/>
          <w:lang w:val="uz-Cyrl-UZ"/>
        </w:rPr>
        <w:t>лар</w:t>
      </w:r>
      <w:r w:rsidR="000E4CDB" w:rsidRPr="00EC24DC">
        <w:rPr>
          <w:sz w:val="26"/>
          <w:szCs w:val="26"/>
          <w:lang w:val="uz-Cyrl-UZ"/>
        </w:rPr>
        <w:t>и</w:t>
      </w:r>
      <w:r w:rsidRPr="00EC24DC">
        <w:rPr>
          <w:sz w:val="26"/>
          <w:szCs w:val="26"/>
          <w:lang w:val="uz-Cyrl-UZ"/>
        </w:rPr>
        <w:t xml:space="preserve"> </w:t>
      </w:r>
      <w:r w:rsidR="0017294E" w:rsidRPr="00EC24DC">
        <w:rPr>
          <w:sz w:val="26"/>
          <w:szCs w:val="26"/>
          <w:lang w:val="uz-Cyrl-UZ"/>
        </w:rPr>
        <w:t xml:space="preserve">сони </w:t>
      </w:r>
      <w:r w:rsidR="00B056F2">
        <w:rPr>
          <w:sz w:val="26"/>
          <w:szCs w:val="26"/>
          <w:lang w:val="uz-Cyrl-UZ"/>
        </w:rPr>
        <w:t>3781</w:t>
      </w:r>
      <w:r w:rsidR="000E4CDB" w:rsidRPr="00EC24DC">
        <w:rPr>
          <w:sz w:val="26"/>
          <w:szCs w:val="26"/>
          <w:lang w:val="uz-Cyrl-UZ"/>
        </w:rPr>
        <w:t xml:space="preserve"> </w:t>
      </w:r>
      <w:r w:rsidR="0017294E" w:rsidRPr="00EC24DC">
        <w:rPr>
          <w:sz w:val="26"/>
          <w:szCs w:val="26"/>
          <w:lang w:val="uz-Cyrl-UZ"/>
        </w:rPr>
        <w:t>ташкил этади</w:t>
      </w:r>
      <w:r w:rsidR="00CA766C" w:rsidRPr="00EC24DC">
        <w:rPr>
          <w:sz w:val="26"/>
          <w:szCs w:val="26"/>
          <w:lang w:val="uz-Cyrl-UZ"/>
        </w:rPr>
        <w:t xml:space="preserve"> ва </w:t>
      </w:r>
      <w:r w:rsidR="000E4CDB" w:rsidRPr="00EC24DC">
        <w:rPr>
          <w:sz w:val="26"/>
          <w:szCs w:val="26"/>
          <w:lang w:val="uz-Cyrl-UZ"/>
        </w:rPr>
        <w:t>низом жамғармаси</w:t>
      </w:r>
      <w:r w:rsidR="00CA766C" w:rsidRPr="00EC24DC">
        <w:rPr>
          <w:sz w:val="26"/>
          <w:szCs w:val="26"/>
          <w:lang w:val="uz-Cyrl-UZ"/>
        </w:rPr>
        <w:t xml:space="preserve"> </w:t>
      </w:r>
      <w:r w:rsidR="0017294E" w:rsidRPr="00EC24DC">
        <w:rPr>
          <w:sz w:val="26"/>
          <w:szCs w:val="26"/>
          <w:lang w:val="uz-Cyrl-UZ"/>
        </w:rPr>
        <w:t>қ</w:t>
      </w:r>
      <w:r w:rsidR="00CA766C" w:rsidRPr="00EC24DC">
        <w:rPr>
          <w:sz w:val="26"/>
          <w:szCs w:val="26"/>
          <w:lang w:val="uz-Cyrl-UZ"/>
        </w:rPr>
        <w:t>уйидаги тартибда та</w:t>
      </w:r>
      <w:r w:rsidR="0017294E" w:rsidRPr="00EC24DC">
        <w:rPr>
          <w:sz w:val="26"/>
          <w:szCs w:val="26"/>
          <w:lang w:val="uz-Cyrl-UZ"/>
        </w:rPr>
        <w:t>қ</w:t>
      </w:r>
      <w:r w:rsidR="00CA766C" w:rsidRPr="00EC24DC">
        <w:rPr>
          <w:sz w:val="26"/>
          <w:szCs w:val="26"/>
          <w:lang w:val="uz-Cyrl-UZ"/>
        </w:rPr>
        <w:t>симланган:</w:t>
      </w:r>
    </w:p>
    <w:p w:rsidR="00CA766C" w:rsidRPr="00EC24DC" w:rsidRDefault="00CA766C" w:rsidP="006E244F">
      <w:pPr>
        <w:ind w:firstLine="540"/>
        <w:jc w:val="both"/>
        <w:rPr>
          <w:sz w:val="26"/>
          <w:szCs w:val="26"/>
          <w:lang w:val="uz-Cyrl-UZ"/>
        </w:rPr>
      </w:pPr>
      <w:r w:rsidRPr="00EC24DC">
        <w:rPr>
          <w:sz w:val="26"/>
          <w:szCs w:val="26"/>
          <w:lang w:val="uz-Cyrl-UZ"/>
        </w:rPr>
        <w:t>1. </w:t>
      </w:r>
      <w:r w:rsidR="00CA1EA9">
        <w:rPr>
          <w:sz w:val="26"/>
          <w:szCs w:val="26"/>
          <w:lang w:val="uz-Cyrl-UZ"/>
        </w:rPr>
        <w:t>1726418</w:t>
      </w:r>
      <w:r w:rsidR="001925D2">
        <w:rPr>
          <w:sz w:val="26"/>
          <w:szCs w:val="26"/>
          <w:lang w:val="uz-Cyrl-UZ"/>
        </w:rPr>
        <w:t xml:space="preserve">  </w:t>
      </w:r>
      <w:r w:rsidR="00332524">
        <w:rPr>
          <w:sz w:val="26"/>
          <w:szCs w:val="26"/>
          <w:lang w:val="uz-Cyrl-UZ"/>
        </w:rPr>
        <w:t xml:space="preserve">  </w:t>
      </w:r>
      <w:r w:rsidR="001925D2">
        <w:rPr>
          <w:sz w:val="26"/>
          <w:szCs w:val="26"/>
          <w:lang w:val="uz-Cyrl-UZ"/>
        </w:rPr>
        <w:t xml:space="preserve"> </w:t>
      </w:r>
      <w:r w:rsidR="00CA1EA9">
        <w:rPr>
          <w:sz w:val="26"/>
          <w:szCs w:val="26"/>
          <w:lang w:val="uz-Cyrl-UZ"/>
        </w:rPr>
        <w:t>-</w:t>
      </w:r>
      <w:r w:rsidRPr="00EC24DC">
        <w:rPr>
          <w:sz w:val="26"/>
          <w:szCs w:val="26"/>
          <w:lang w:val="uz-Cyrl-UZ"/>
        </w:rPr>
        <w:t xml:space="preserve"> </w:t>
      </w:r>
      <w:r w:rsidR="001925D2">
        <w:rPr>
          <w:sz w:val="26"/>
          <w:szCs w:val="26"/>
          <w:lang w:val="uz-Cyrl-UZ"/>
        </w:rPr>
        <w:t xml:space="preserve">Тошкен  шахар </w:t>
      </w:r>
      <w:r w:rsidRPr="00EC24DC">
        <w:rPr>
          <w:sz w:val="26"/>
          <w:szCs w:val="26"/>
          <w:lang w:val="uz-Cyrl-UZ"/>
        </w:rPr>
        <w:t xml:space="preserve">ҳокимияти </w:t>
      </w:r>
      <w:r w:rsidR="000E4CDB" w:rsidRPr="00EC24DC">
        <w:rPr>
          <w:sz w:val="26"/>
          <w:szCs w:val="26"/>
          <w:lang w:val="uz-Cyrl-UZ"/>
        </w:rPr>
        <w:t xml:space="preserve">улуши </w:t>
      </w:r>
      <w:r w:rsidR="00CA1EA9">
        <w:rPr>
          <w:sz w:val="26"/>
          <w:szCs w:val="26"/>
          <w:lang w:val="uz-Cyrl-UZ"/>
        </w:rPr>
        <w:t>78.47</w:t>
      </w:r>
      <w:r w:rsidR="00572261" w:rsidRPr="00EC24DC">
        <w:rPr>
          <w:sz w:val="26"/>
          <w:szCs w:val="26"/>
          <w:lang w:val="uz-Cyrl-UZ"/>
        </w:rPr>
        <w:t xml:space="preserve"> фоиз</w:t>
      </w:r>
      <w:r w:rsidRPr="00EC24DC">
        <w:rPr>
          <w:sz w:val="26"/>
          <w:szCs w:val="26"/>
          <w:lang w:val="uz-Cyrl-UZ"/>
        </w:rPr>
        <w:t>;</w:t>
      </w:r>
    </w:p>
    <w:p w:rsidR="00572261" w:rsidRPr="00EC24DC" w:rsidRDefault="00CA766C" w:rsidP="001925D2">
      <w:pPr>
        <w:ind w:firstLine="540"/>
        <w:jc w:val="both"/>
        <w:rPr>
          <w:sz w:val="26"/>
          <w:szCs w:val="26"/>
          <w:lang w:val="uz-Cyrl-UZ"/>
        </w:rPr>
      </w:pPr>
      <w:r w:rsidRPr="00EC24DC">
        <w:rPr>
          <w:sz w:val="26"/>
          <w:szCs w:val="26"/>
          <w:lang w:val="uz-Cyrl-UZ"/>
        </w:rPr>
        <w:t>2. </w:t>
      </w:r>
      <w:r w:rsidR="001925D2">
        <w:rPr>
          <w:sz w:val="26"/>
          <w:szCs w:val="26"/>
          <w:lang w:val="uz-Cyrl-UZ"/>
        </w:rPr>
        <w:t>473582     - бошқа юридик ва жисмоний шахслар</w:t>
      </w:r>
      <w:r w:rsidRPr="00EC24DC">
        <w:rPr>
          <w:sz w:val="26"/>
          <w:szCs w:val="26"/>
          <w:lang w:val="uz-Cyrl-UZ"/>
        </w:rPr>
        <w:t xml:space="preserve"> улуши </w:t>
      </w:r>
      <w:r w:rsidR="001925D2">
        <w:rPr>
          <w:sz w:val="26"/>
          <w:szCs w:val="26"/>
          <w:lang w:val="uz-Cyrl-UZ"/>
        </w:rPr>
        <w:t>21.53 фоиз</w:t>
      </w:r>
      <w:r w:rsidR="00572261" w:rsidRPr="00EC24DC">
        <w:rPr>
          <w:sz w:val="26"/>
          <w:szCs w:val="26"/>
          <w:lang w:val="uz-Cyrl-UZ"/>
        </w:rPr>
        <w:t xml:space="preserve">ни ташкил этади ва </w:t>
      </w:r>
      <w:r w:rsidR="00BC5E55" w:rsidRPr="00EC24DC">
        <w:rPr>
          <w:sz w:val="26"/>
          <w:szCs w:val="26"/>
          <w:lang w:val="uz-Cyrl-UZ"/>
        </w:rPr>
        <w:t xml:space="preserve">жамиятнинг </w:t>
      </w:r>
      <w:r w:rsidRPr="00EC24DC">
        <w:rPr>
          <w:sz w:val="26"/>
          <w:szCs w:val="26"/>
          <w:lang w:val="uz-Cyrl-UZ"/>
        </w:rPr>
        <w:t>устав фонди тўлиқ шакллантирилган</w:t>
      </w:r>
      <w:r w:rsidR="00572261" w:rsidRPr="00EC24DC">
        <w:rPr>
          <w:sz w:val="26"/>
          <w:szCs w:val="26"/>
          <w:lang w:val="uz-Cyrl-UZ"/>
        </w:rPr>
        <w:t>.</w:t>
      </w:r>
    </w:p>
    <w:p w:rsidR="00EB535F" w:rsidRPr="00EC24DC" w:rsidRDefault="00EB535F" w:rsidP="006E244F">
      <w:pPr>
        <w:ind w:firstLine="540"/>
        <w:jc w:val="both"/>
        <w:rPr>
          <w:sz w:val="26"/>
          <w:szCs w:val="26"/>
          <w:lang w:val="uz-Cyrl-UZ"/>
        </w:rPr>
      </w:pPr>
    </w:p>
    <w:p w:rsidR="00EB535F" w:rsidRPr="00EC24DC" w:rsidRDefault="0017294E" w:rsidP="0017294E">
      <w:pPr>
        <w:ind w:firstLine="567"/>
        <w:rPr>
          <w:b/>
          <w:bCs/>
          <w:sz w:val="26"/>
          <w:szCs w:val="26"/>
          <w:lang w:val="uz-Cyrl-UZ"/>
        </w:rPr>
      </w:pPr>
      <w:r w:rsidRPr="00EC24DC">
        <w:rPr>
          <w:b/>
          <w:bCs/>
          <w:sz w:val="26"/>
          <w:szCs w:val="26"/>
          <w:lang w:val="uz-Cyrl-UZ"/>
        </w:rPr>
        <w:t>Жамиятнинг бошқарув органлари</w:t>
      </w:r>
    </w:p>
    <w:p w:rsidR="00EB535F" w:rsidRPr="00EC24DC" w:rsidRDefault="00EB535F" w:rsidP="006E244F">
      <w:pPr>
        <w:ind w:firstLine="540"/>
        <w:jc w:val="center"/>
        <w:rPr>
          <w:b/>
          <w:bCs/>
          <w:sz w:val="26"/>
          <w:szCs w:val="26"/>
          <w:u w:val="single"/>
          <w:lang w:val="uz-Cyrl-UZ"/>
        </w:rPr>
      </w:pPr>
    </w:p>
    <w:p w:rsidR="00EB535F" w:rsidRPr="00EC24DC" w:rsidRDefault="0093632F" w:rsidP="006E244F">
      <w:pPr>
        <w:ind w:firstLine="540"/>
        <w:jc w:val="both"/>
        <w:rPr>
          <w:sz w:val="26"/>
          <w:szCs w:val="26"/>
          <w:lang w:val="uz-Cyrl-UZ"/>
        </w:rPr>
      </w:pPr>
      <w:r w:rsidRPr="00EC24DC">
        <w:rPr>
          <w:sz w:val="26"/>
          <w:szCs w:val="26"/>
          <w:lang w:val="uz-Cyrl-UZ"/>
        </w:rPr>
        <w:t>Ў</w:t>
      </w:r>
      <w:r w:rsidR="00EB535F" w:rsidRPr="00EC24DC">
        <w:rPr>
          <w:sz w:val="26"/>
          <w:szCs w:val="26"/>
          <w:lang w:val="uz-Cyrl-UZ"/>
        </w:rPr>
        <w:t>збекистон Республикасининг</w:t>
      </w:r>
      <w:r w:rsidR="0017294E" w:rsidRPr="00EC24DC">
        <w:rPr>
          <w:sz w:val="26"/>
          <w:szCs w:val="26"/>
          <w:lang w:val="uz-Cyrl-UZ"/>
        </w:rPr>
        <w:t xml:space="preserve"> “Акциядорлик жамиятлари ва акциядорларнинг ҳуқуқларини ҳимоя қилиш тўғрисида”ги,</w:t>
      </w:r>
      <w:r w:rsidR="00EB535F" w:rsidRPr="00EC24DC">
        <w:rPr>
          <w:sz w:val="26"/>
          <w:szCs w:val="26"/>
          <w:lang w:val="uz-Cyrl-UZ"/>
        </w:rPr>
        <w:t xml:space="preserve"> </w:t>
      </w:r>
      <w:r w:rsidR="0017294E" w:rsidRPr="00EC24DC">
        <w:rPr>
          <w:sz w:val="26"/>
          <w:szCs w:val="26"/>
          <w:lang w:val="uz-Cyrl-UZ"/>
        </w:rPr>
        <w:t>“</w:t>
      </w:r>
      <w:r w:rsidR="00A86C1D" w:rsidRPr="00EC24DC">
        <w:rPr>
          <w:sz w:val="26"/>
          <w:szCs w:val="26"/>
          <w:lang w:val="uz-Cyrl-UZ"/>
        </w:rPr>
        <w:t xml:space="preserve">Масъулияти чекланган </w:t>
      </w:r>
      <w:r w:rsidR="00251EF3" w:rsidRPr="00EC24DC">
        <w:rPr>
          <w:sz w:val="26"/>
          <w:szCs w:val="26"/>
          <w:lang w:val="uz-Cyrl-UZ"/>
        </w:rPr>
        <w:t>ҳамда қўшимча масъулиятли жамиятлар</w:t>
      </w:r>
      <w:r w:rsidR="00EB535F" w:rsidRPr="00EC24DC">
        <w:rPr>
          <w:sz w:val="26"/>
          <w:szCs w:val="26"/>
          <w:lang w:val="uz-Cyrl-UZ"/>
        </w:rPr>
        <w:t xml:space="preserve"> </w:t>
      </w:r>
      <w:r w:rsidR="00DD7B9B" w:rsidRPr="00EC24DC">
        <w:rPr>
          <w:sz w:val="26"/>
          <w:szCs w:val="26"/>
          <w:lang w:val="uz-Cyrl-UZ"/>
        </w:rPr>
        <w:t>тўғрисида»ги</w:t>
      </w:r>
      <w:r w:rsidR="00EB535F" w:rsidRPr="00EC24DC">
        <w:rPr>
          <w:sz w:val="26"/>
          <w:szCs w:val="26"/>
          <w:lang w:val="uz-Cyrl-UZ"/>
        </w:rPr>
        <w:t xml:space="preserve"> </w:t>
      </w:r>
      <w:r w:rsidR="00251EF3" w:rsidRPr="00EC24DC">
        <w:rPr>
          <w:sz w:val="26"/>
          <w:szCs w:val="26"/>
          <w:lang w:val="uz-Cyrl-UZ"/>
        </w:rPr>
        <w:t>қ</w:t>
      </w:r>
      <w:r w:rsidR="00EB535F" w:rsidRPr="00EC24DC">
        <w:rPr>
          <w:sz w:val="26"/>
          <w:szCs w:val="26"/>
          <w:lang w:val="uz-Cyrl-UZ"/>
        </w:rPr>
        <w:t>онун</w:t>
      </w:r>
      <w:r w:rsidR="0017294E" w:rsidRPr="00EC24DC">
        <w:rPr>
          <w:sz w:val="26"/>
          <w:szCs w:val="26"/>
          <w:lang w:val="uz-Cyrl-UZ"/>
        </w:rPr>
        <w:t>лар</w:t>
      </w:r>
      <w:r w:rsidR="00EB535F" w:rsidRPr="00EC24DC">
        <w:rPr>
          <w:sz w:val="26"/>
          <w:szCs w:val="26"/>
          <w:lang w:val="uz-Cyrl-UZ"/>
        </w:rPr>
        <w:t>ига</w:t>
      </w:r>
      <w:r w:rsidR="00251EF3" w:rsidRPr="00EC24DC">
        <w:rPr>
          <w:sz w:val="26"/>
          <w:szCs w:val="26"/>
          <w:lang w:val="uz-Cyrl-UZ"/>
        </w:rPr>
        <w:t xml:space="preserve"> ва жамият уставига</w:t>
      </w:r>
      <w:r w:rsidR="00EB535F" w:rsidRPr="00EC24DC">
        <w:rPr>
          <w:sz w:val="26"/>
          <w:szCs w:val="26"/>
          <w:lang w:val="uz-Cyrl-UZ"/>
        </w:rPr>
        <w:t xml:space="preserve"> асосан жамиятни бош</w:t>
      </w:r>
      <w:r w:rsidRPr="00EC24DC">
        <w:rPr>
          <w:sz w:val="26"/>
          <w:szCs w:val="26"/>
          <w:lang w:val="uz-Cyrl-UZ"/>
        </w:rPr>
        <w:t>қ</w:t>
      </w:r>
      <w:r w:rsidR="00EB535F" w:rsidRPr="00EC24DC">
        <w:rPr>
          <w:sz w:val="26"/>
          <w:szCs w:val="26"/>
          <w:lang w:val="uz-Cyrl-UZ"/>
        </w:rPr>
        <w:t xml:space="preserve">аришни </w:t>
      </w:r>
      <w:r w:rsidR="0017294E" w:rsidRPr="00EC24DC">
        <w:rPr>
          <w:sz w:val="26"/>
          <w:szCs w:val="26"/>
          <w:lang w:val="uz-Cyrl-UZ"/>
        </w:rPr>
        <w:t>Акциядорларнинг (</w:t>
      </w:r>
      <w:r w:rsidR="00CA766C" w:rsidRPr="00EC24DC">
        <w:rPr>
          <w:sz w:val="26"/>
          <w:szCs w:val="26"/>
          <w:lang w:val="uz-Cyrl-UZ"/>
        </w:rPr>
        <w:t>таъсисчилар</w:t>
      </w:r>
      <w:r w:rsidR="0017294E" w:rsidRPr="00EC24DC">
        <w:rPr>
          <w:sz w:val="26"/>
          <w:szCs w:val="26"/>
          <w:lang w:val="uz-Cyrl-UZ"/>
        </w:rPr>
        <w:t>)</w:t>
      </w:r>
      <w:r w:rsidR="00251EF3" w:rsidRPr="00EC24DC">
        <w:rPr>
          <w:sz w:val="26"/>
          <w:szCs w:val="26"/>
          <w:lang w:val="uz-Cyrl-UZ"/>
        </w:rPr>
        <w:t xml:space="preserve"> </w:t>
      </w:r>
      <w:r w:rsidR="00EB535F" w:rsidRPr="00EC24DC">
        <w:rPr>
          <w:sz w:val="26"/>
          <w:szCs w:val="26"/>
          <w:lang w:val="uz-Cyrl-UZ"/>
        </w:rPr>
        <w:t>умумий йи</w:t>
      </w:r>
      <w:r w:rsidR="007371D1" w:rsidRPr="00EC24DC">
        <w:rPr>
          <w:sz w:val="26"/>
          <w:szCs w:val="26"/>
          <w:lang w:val="uz-Cyrl-UZ"/>
        </w:rPr>
        <w:t>ғ</w:t>
      </w:r>
      <w:r w:rsidR="00EB535F" w:rsidRPr="00EC24DC">
        <w:rPr>
          <w:sz w:val="26"/>
          <w:szCs w:val="26"/>
          <w:lang w:val="uz-Cyrl-UZ"/>
        </w:rPr>
        <w:t xml:space="preserve">илиши, Кузатув </w:t>
      </w:r>
      <w:r w:rsidR="0017294E" w:rsidRPr="00EC24DC">
        <w:rPr>
          <w:sz w:val="26"/>
          <w:szCs w:val="26"/>
          <w:lang w:val="uz-Cyrl-UZ"/>
        </w:rPr>
        <w:t>к</w:t>
      </w:r>
      <w:r w:rsidR="00EB535F" w:rsidRPr="00EC24DC">
        <w:rPr>
          <w:sz w:val="26"/>
          <w:szCs w:val="26"/>
          <w:lang w:val="uz-Cyrl-UZ"/>
        </w:rPr>
        <w:t xml:space="preserve">енгаши ва </w:t>
      </w:r>
      <w:r w:rsidR="0017294E" w:rsidRPr="00EC24DC">
        <w:rPr>
          <w:sz w:val="26"/>
          <w:szCs w:val="26"/>
          <w:lang w:val="uz-Cyrl-UZ"/>
        </w:rPr>
        <w:t xml:space="preserve">Ижроия </w:t>
      </w:r>
      <w:r w:rsidR="00EB535F" w:rsidRPr="00EC24DC">
        <w:rPr>
          <w:sz w:val="26"/>
          <w:szCs w:val="26"/>
          <w:lang w:val="uz-Cyrl-UZ"/>
        </w:rPr>
        <w:t xml:space="preserve">органи амалга оширади. </w:t>
      </w:r>
      <w:r w:rsidR="006E1D94" w:rsidRPr="00EC24DC">
        <w:rPr>
          <w:sz w:val="26"/>
          <w:szCs w:val="26"/>
          <w:lang w:val="uz-Cyrl-UZ"/>
        </w:rPr>
        <w:t>Жамият</w:t>
      </w:r>
      <w:r w:rsidR="00EB535F" w:rsidRPr="00EC24DC">
        <w:rPr>
          <w:sz w:val="26"/>
          <w:szCs w:val="26"/>
          <w:lang w:val="uz-Cyrl-UZ"/>
        </w:rPr>
        <w:t>нинг олий бош</w:t>
      </w:r>
      <w:r w:rsidRPr="00EC24DC">
        <w:rPr>
          <w:sz w:val="26"/>
          <w:szCs w:val="26"/>
          <w:lang w:val="uz-Cyrl-UZ"/>
        </w:rPr>
        <w:t>қ</w:t>
      </w:r>
      <w:r w:rsidR="00EB535F" w:rsidRPr="00EC24DC">
        <w:rPr>
          <w:sz w:val="26"/>
          <w:szCs w:val="26"/>
          <w:lang w:val="uz-Cyrl-UZ"/>
        </w:rPr>
        <w:t xml:space="preserve">арув органи </w:t>
      </w:r>
      <w:r w:rsidR="0017294E" w:rsidRPr="00EC24DC">
        <w:rPr>
          <w:sz w:val="26"/>
          <w:szCs w:val="26"/>
          <w:lang w:val="uz-Cyrl-UZ"/>
        </w:rPr>
        <w:t>Акциядорларнинг (таъсисчилар) умумий йиғилиши</w:t>
      </w:r>
      <w:r w:rsidR="00EB535F" w:rsidRPr="00EC24DC">
        <w:rPr>
          <w:sz w:val="26"/>
          <w:szCs w:val="26"/>
          <w:lang w:val="uz-Cyrl-UZ"/>
        </w:rPr>
        <w:t xml:space="preserve"> </w:t>
      </w:r>
      <w:r w:rsidR="0065531C" w:rsidRPr="00EC24DC">
        <w:rPr>
          <w:sz w:val="26"/>
          <w:szCs w:val="26"/>
          <w:lang w:val="uz-Cyrl-UZ"/>
        </w:rPr>
        <w:t>ҳ</w:t>
      </w:r>
      <w:r w:rsidR="00EB535F" w:rsidRPr="00EC24DC">
        <w:rPr>
          <w:sz w:val="26"/>
          <w:szCs w:val="26"/>
          <w:lang w:val="uz-Cyrl-UZ"/>
        </w:rPr>
        <w:t>исобланади.</w:t>
      </w:r>
    </w:p>
    <w:p w:rsidR="00BC5E55" w:rsidRPr="00952BD1" w:rsidRDefault="00BC5E55" w:rsidP="00DB4744">
      <w:pPr>
        <w:spacing w:line="312" w:lineRule="auto"/>
        <w:ind w:firstLine="708"/>
        <w:jc w:val="both"/>
        <w:rPr>
          <w:sz w:val="26"/>
          <w:szCs w:val="26"/>
          <w:lang w:val="uz-Cyrl-UZ"/>
        </w:rPr>
      </w:pPr>
    </w:p>
    <w:p w:rsidR="00B056F2" w:rsidRDefault="00B056F2" w:rsidP="00952BD1">
      <w:pPr>
        <w:pStyle w:val="a5"/>
        <w:ind w:left="284"/>
        <w:rPr>
          <w:rFonts w:ascii="Times New Roman" w:hAnsi="Times New Roman"/>
          <w:b/>
          <w:sz w:val="26"/>
          <w:szCs w:val="26"/>
          <w:lang w:val="uz-Cyrl-UZ"/>
        </w:rPr>
      </w:pPr>
    </w:p>
    <w:p w:rsidR="00D3212B" w:rsidRPr="00952BD1" w:rsidRDefault="00952BD1" w:rsidP="00952BD1">
      <w:pPr>
        <w:pStyle w:val="a5"/>
        <w:ind w:left="284"/>
        <w:rPr>
          <w:rFonts w:ascii="Times New Roman" w:hAnsi="Times New Roman"/>
          <w:b/>
          <w:sz w:val="26"/>
          <w:szCs w:val="26"/>
          <w:lang w:val="uz-Cyrl-UZ"/>
        </w:rPr>
      </w:pPr>
      <w:r w:rsidRPr="00952BD1">
        <w:rPr>
          <w:rFonts w:ascii="Times New Roman" w:hAnsi="Times New Roman"/>
          <w:b/>
          <w:sz w:val="26"/>
          <w:szCs w:val="26"/>
          <w:lang w:val="uz-Cyrl-UZ"/>
        </w:rPr>
        <w:lastRenderedPageBreak/>
        <w:t xml:space="preserve">Жамиятнинг </w:t>
      </w:r>
      <w:r w:rsidRPr="006343BB">
        <w:rPr>
          <w:rFonts w:ascii="Times New Roman" w:hAnsi="Times New Roman"/>
          <w:b/>
          <w:sz w:val="26"/>
          <w:szCs w:val="26"/>
          <w:lang w:val="uz-Cyrl-UZ"/>
        </w:rPr>
        <w:t>иш</w:t>
      </w:r>
      <w:r w:rsidRPr="00952BD1">
        <w:rPr>
          <w:rFonts w:ascii="Times New Roman" w:hAnsi="Times New Roman"/>
          <w:b/>
          <w:sz w:val="26"/>
          <w:szCs w:val="26"/>
          <w:lang w:val="uz-Cyrl-UZ"/>
        </w:rPr>
        <w:t>и</w:t>
      </w:r>
      <w:r w:rsidRPr="006343BB">
        <w:rPr>
          <w:rFonts w:ascii="Times New Roman" w:hAnsi="Times New Roman"/>
          <w:b/>
          <w:sz w:val="26"/>
          <w:szCs w:val="26"/>
          <w:lang w:val="uz-Cyrl-UZ"/>
        </w:rPr>
        <w:t xml:space="preserve">ни ташкил этиш ва ривожлантириш омиллари </w:t>
      </w:r>
    </w:p>
    <w:p w:rsidR="00D3212B" w:rsidRPr="00952BD1" w:rsidRDefault="00D3212B" w:rsidP="00D3212B">
      <w:pPr>
        <w:pStyle w:val="a5"/>
        <w:ind w:left="284"/>
        <w:jc w:val="center"/>
        <w:rPr>
          <w:rFonts w:ascii="Times New Roman" w:hAnsi="Times New Roman"/>
          <w:b/>
          <w:sz w:val="26"/>
          <w:szCs w:val="26"/>
          <w:lang w:val="uz-Cyrl-UZ"/>
        </w:rPr>
      </w:pPr>
    </w:p>
    <w:p w:rsidR="00D3212B" w:rsidRPr="00952BD1" w:rsidRDefault="00D3212B" w:rsidP="00D3212B">
      <w:pPr>
        <w:ind w:firstLine="567"/>
        <w:jc w:val="both"/>
        <w:rPr>
          <w:sz w:val="26"/>
          <w:szCs w:val="26"/>
          <w:lang w:val="uz-Cyrl-UZ"/>
        </w:rPr>
      </w:pPr>
      <w:r w:rsidRPr="00952BD1">
        <w:rPr>
          <w:sz w:val="26"/>
          <w:szCs w:val="26"/>
          <w:lang w:val="uz-Cyrl-UZ"/>
        </w:rPr>
        <w:t>Молиявий ривожланиш, нархлар ва жамият фаолиятининг фиксал режими;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Жамиятни жисмоний ривожланиши;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Жамият имиджи;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Жамият хизматлари нархлари;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Жамиятнинг шахсий савдо фаолияти;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Жамият томонидан истеъмол қилинадиган хизмат ва махсулотларга нархлар;</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Солиқ режими;</w:t>
      </w:r>
    </w:p>
    <w:p w:rsidR="00D3212B" w:rsidRPr="00700F5D" w:rsidRDefault="00D3212B" w:rsidP="00D3212B">
      <w:pPr>
        <w:numPr>
          <w:ilvl w:val="0"/>
          <w:numId w:val="14"/>
        </w:numPr>
        <w:ind w:left="0" w:firstLine="284"/>
        <w:jc w:val="both"/>
        <w:rPr>
          <w:sz w:val="26"/>
          <w:szCs w:val="26"/>
          <w:lang w:val="uz-Cyrl-UZ"/>
        </w:rPr>
      </w:pPr>
      <w:r w:rsidRPr="00700F5D">
        <w:rPr>
          <w:sz w:val="26"/>
          <w:szCs w:val="26"/>
          <w:lang w:val="uz-Cyrl-UZ"/>
        </w:rPr>
        <w:t>Банк кредитланишининг нархи ва шартлари;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Инфляциянинг миқдори ва тезлиги;</w:t>
      </w:r>
    </w:p>
    <w:p w:rsidR="00D3212B" w:rsidRPr="00952BD1" w:rsidRDefault="00D3212B" w:rsidP="00D3212B">
      <w:pPr>
        <w:numPr>
          <w:ilvl w:val="0"/>
          <w:numId w:val="14"/>
        </w:numPr>
        <w:ind w:left="0" w:firstLine="284"/>
        <w:jc w:val="both"/>
        <w:rPr>
          <w:sz w:val="26"/>
          <w:szCs w:val="26"/>
          <w:lang w:val="uz-Cyrl-UZ"/>
        </w:rPr>
      </w:pPr>
      <w:r w:rsidRPr="00952BD1">
        <w:rPr>
          <w:sz w:val="26"/>
          <w:szCs w:val="26"/>
          <w:lang w:val="uz-Cyrl-UZ"/>
        </w:rPr>
        <w:t>Низом жамғармасининг миқдори ва дивидендларни тўлаш частотаси.</w:t>
      </w:r>
    </w:p>
    <w:p w:rsidR="00D01333" w:rsidRPr="00952BD1" w:rsidRDefault="00D01333" w:rsidP="00D3212B">
      <w:pPr>
        <w:numPr>
          <w:ilvl w:val="0"/>
          <w:numId w:val="14"/>
        </w:numPr>
        <w:ind w:left="0" w:firstLine="284"/>
        <w:jc w:val="both"/>
        <w:rPr>
          <w:sz w:val="26"/>
          <w:szCs w:val="26"/>
          <w:lang w:val="uz-Cyrl-UZ"/>
        </w:rPr>
      </w:pPr>
      <w:r w:rsidRPr="00952BD1">
        <w:rPr>
          <w:sz w:val="26"/>
          <w:szCs w:val="26"/>
          <w:lang w:val="uz-Cyrl-UZ"/>
        </w:rPr>
        <w:t>Жамиятга қарашли бино ва иншоотларни ижарага бериш ва уларга коммунал хизмат кўрсатишни  ташкиллаштириш.</w:t>
      </w:r>
    </w:p>
    <w:p w:rsidR="00D3212B" w:rsidRDefault="00D3212B" w:rsidP="00D3212B">
      <w:pPr>
        <w:pStyle w:val="a5"/>
        <w:ind w:firstLine="567"/>
        <w:rPr>
          <w:rFonts w:ascii="Times New Roman" w:hAnsi="Times New Roman"/>
          <w:sz w:val="26"/>
          <w:szCs w:val="26"/>
          <w:lang w:val="uz-Cyrl-UZ"/>
        </w:rPr>
      </w:pPr>
      <w:r w:rsidRPr="00952BD1">
        <w:rPr>
          <w:rFonts w:ascii="Times New Roman" w:hAnsi="Times New Roman"/>
          <w:sz w:val="26"/>
          <w:szCs w:val="26"/>
          <w:lang w:val="uz-Cyrl-UZ"/>
        </w:rPr>
        <w:t>Жамият ҳудудида</w:t>
      </w:r>
      <w:r w:rsidR="00517841">
        <w:rPr>
          <w:rFonts w:ascii="Times New Roman" w:hAnsi="Times New Roman"/>
          <w:sz w:val="26"/>
          <w:szCs w:val="26"/>
          <w:lang w:val="uz-Cyrl-UZ"/>
        </w:rPr>
        <w:t xml:space="preserve"> </w:t>
      </w:r>
      <w:r w:rsidR="00C0048F">
        <w:rPr>
          <w:rFonts w:ascii="Times New Roman" w:hAnsi="Times New Roman"/>
          <w:sz w:val="26"/>
          <w:szCs w:val="26"/>
          <w:lang w:val="uz-Cyrl-UZ"/>
        </w:rPr>
        <w:t>185</w:t>
      </w:r>
      <w:r w:rsidRPr="00952BD1">
        <w:rPr>
          <w:rFonts w:ascii="Times New Roman" w:hAnsi="Times New Roman"/>
          <w:sz w:val="26"/>
          <w:szCs w:val="26"/>
          <w:lang w:val="uz-Cyrl-UZ"/>
        </w:rPr>
        <w:t xml:space="preserve"> та кийим – кечак ва халқ истеъмоли молларига ихтисослашган савдо жойлари (дўконлари), </w:t>
      </w:r>
      <w:r w:rsidR="00C0048F">
        <w:rPr>
          <w:rFonts w:ascii="Times New Roman" w:hAnsi="Times New Roman"/>
          <w:sz w:val="26"/>
          <w:szCs w:val="26"/>
          <w:lang w:val="uz-Cyrl-UZ"/>
        </w:rPr>
        <w:t>34</w:t>
      </w:r>
      <w:r w:rsidRPr="00952BD1">
        <w:rPr>
          <w:rFonts w:ascii="Times New Roman" w:hAnsi="Times New Roman"/>
          <w:sz w:val="26"/>
          <w:szCs w:val="26"/>
          <w:lang w:val="uz-Cyrl-UZ"/>
        </w:rPr>
        <w:t xml:space="preserve"> та озиқ-овқат маҳсулотлари савдосини ташкил этиш бўйича савдо жойлари (дўконлари), </w:t>
      </w:r>
      <w:r w:rsidR="002A4018">
        <w:rPr>
          <w:rFonts w:ascii="Times New Roman" w:hAnsi="Times New Roman"/>
          <w:sz w:val="26"/>
          <w:szCs w:val="26"/>
          <w:lang w:val="uz-Cyrl-UZ"/>
        </w:rPr>
        <w:t>140</w:t>
      </w:r>
      <w:r w:rsidR="001C0D9F" w:rsidRPr="00952BD1">
        <w:rPr>
          <w:rFonts w:ascii="Times New Roman" w:hAnsi="Times New Roman"/>
          <w:sz w:val="26"/>
          <w:szCs w:val="26"/>
          <w:lang w:val="uz-Cyrl-UZ"/>
        </w:rPr>
        <w:t xml:space="preserve"> та аравалар ва </w:t>
      </w:r>
      <w:r w:rsidR="002A4018">
        <w:rPr>
          <w:rFonts w:ascii="Times New Roman" w:hAnsi="Times New Roman"/>
          <w:sz w:val="26"/>
          <w:szCs w:val="26"/>
          <w:lang w:val="uz-Cyrl-UZ"/>
        </w:rPr>
        <w:t>44</w:t>
      </w:r>
      <w:r w:rsidR="001C0D9F" w:rsidRPr="00952BD1">
        <w:rPr>
          <w:rFonts w:ascii="Times New Roman" w:hAnsi="Times New Roman"/>
          <w:sz w:val="26"/>
          <w:szCs w:val="26"/>
          <w:lang w:val="uz-Cyrl-UZ"/>
        </w:rPr>
        <w:t xml:space="preserve"> та тарозилар мавжуд</w:t>
      </w:r>
      <w:r w:rsidR="00D01333" w:rsidRPr="00952BD1">
        <w:rPr>
          <w:rFonts w:ascii="Times New Roman" w:hAnsi="Times New Roman"/>
          <w:sz w:val="26"/>
          <w:szCs w:val="26"/>
          <w:lang w:val="uz-Cyrl-UZ"/>
        </w:rPr>
        <w:t xml:space="preserve"> бўлиб, улардан тушадиган маблағларни</w:t>
      </w:r>
      <w:r w:rsidR="00517841">
        <w:rPr>
          <w:rFonts w:ascii="Times New Roman" w:hAnsi="Times New Roman"/>
          <w:sz w:val="26"/>
          <w:szCs w:val="26"/>
          <w:lang w:val="uz-Cyrl-UZ"/>
        </w:rPr>
        <w:t xml:space="preserve"> шунингдек, ижарага берилган бино ва иншоотлардан ижара ҳақлари ва автотураргоҳдан тушадиган тушумларни</w:t>
      </w:r>
      <w:r w:rsidR="00D01333" w:rsidRPr="00952BD1">
        <w:rPr>
          <w:rFonts w:ascii="Times New Roman" w:hAnsi="Times New Roman"/>
          <w:sz w:val="26"/>
          <w:szCs w:val="26"/>
          <w:lang w:val="uz-Cyrl-UZ"/>
        </w:rPr>
        <w:t xml:space="preserve"> белгиланган таъриф асосида ундириш</w:t>
      </w:r>
      <w:r w:rsidR="001C0D9F" w:rsidRPr="00952BD1">
        <w:rPr>
          <w:rFonts w:ascii="Times New Roman" w:hAnsi="Times New Roman"/>
          <w:sz w:val="26"/>
          <w:szCs w:val="26"/>
          <w:lang w:val="uz-Cyrl-UZ"/>
        </w:rPr>
        <w:t xml:space="preserve">. </w:t>
      </w:r>
    </w:p>
    <w:p w:rsidR="00DA5F43" w:rsidRPr="000C6D62" w:rsidRDefault="00517841" w:rsidP="00C321A0">
      <w:pPr>
        <w:pStyle w:val="a5"/>
        <w:ind w:firstLine="567"/>
        <w:rPr>
          <w:rFonts w:ascii="Times New Roman" w:hAnsi="Times New Roman"/>
          <w:sz w:val="26"/>
          <w:szCs w:val="26"/>
        </w:rPr>
      </w:pPr>
      <w:r>
        <w:rPr>
          <w:rFonts w:ascii="Times New Roman" w:hAnsi="Times New Roman"/>
          <w:sz w:val="26"/>
          <w:szCs w:val="26"/>
          <w:lang w:val="uz-Cyrl-UZ"/>
        </w:rPr>
        <w:t>Шунингдек, ижарага берилган</w:t>
      </w:r>
    </w:p>
    <w:p w:rsidR="00DA5F43" w:rsidRPr="00EC24DC" w:rsidRDefault="00DA5F43" w:rsidP="00DA5F43">
      <w:pPr>
        <w:pStyle w:val="a3"/>
        <w:jc w:val="left"/>
        <w:rPr>
          <w:rFonts w:ascii="Times New Roman" w:hAnsi="Times New Roman"/>
          <w:b/>
          <w:bCs/>
          <w:sz w:val="26"/>
          <w:szCs w:val="26"/>
          <w:lang w:val="uz-Cyrl-UZ"/>
        </w:rPr>
      </w:pPr>
      <w:r w:rsidRPr="00EC24DC">
        <w:rPr>
          <w:rFonts w:ascii="Times New Roman" w:hAnsi="Times New Roman"/>
          <w:b/>
          <w:sz w:val="26"/>
          <w:szCs w:val="26"/>
          <w:lang w:val="uz-Cyrl-UZ"/>
        </w:rPr>
        <w:t xml:space="preserve">Жамият </w:t>
      </w:r>
      <w:r w:rsidRPr="00EC24DC">
        <w:rPr>
          <w:rFonts w:ascii="Times New Roman" w:hAnsi="Times New Roman"/>
          <w:b/>
          <w:bCs/>
          <w:sz w:val="26"/>
          <w:szCs w:val="26"/>
          <w:lang w:val="uz-Cyrl-UZ"/>
        </w:rPr>
        <w:t>фаолиятининг асосий турлари ва даромадлари</w:t>
      </w:r>
    </w:p>
    <w:p w:rsidR="00DA5F43" w:rsidRPr="00EC24DC" w:rsidRDefault="00DA5F43" w:rsidP="00DA5F43">
      <w:pPr>
        <w:autoSpaceDE w:val="0"/>
        <w:autoSpaceDN w:val="0"/>
        <w:adjustRightInd w:val="0"/>
        <w:ind w:firstLine="540"/>
        <w:jc w:val="both"/>
        <w:rPr>
          <w:sz w:val="26"/>
          <w:szCs w:val="26"/>
          <w:lang w:val="uz-Cyrl-UZ"/>
        </w:rPr>
      </w:pPr>
    </w:p>
    <w:p w:rsidR="00DA5F43" w:rsidRPr="00EC24DC" w:rsidRDefault="00DA5F43" w:rsidP="00DA5F43">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Бозор ҳудудида аҳолининг кундалик ҳаётидаги ўрни ва аҳамиятини инобатга олиб ҳамда харидорлар учун қулай шароитлар яратиш, савдони ташкил этиш бўйича савдо хизматларини кўрсатишдан иборат. </w:t>
      </w:r>
    </w:p>
    <w:p w:rsidR="00DA5F43" w:rsidRPr="00EC24DC" w:rsidRDefault="00DA5F43" w:rsidP="00DA5F43">
      <w:pPr>
        <w:autoSpaceDE w:val="0"/>
        <w:autoSpaceDN w:val="0"/>
        <w:adjustRightInd w:val="0"/>
        <w:ind w:firstLine="540"/>
        <w:jc w:val="both"/>
        <w:rPr>
          <w:sz w:val="26"/>
          <w:szCs w:val="26"/>
          <w:lang w:val="uz-Cyrl-UZ"/>
        </w:rPr>
      </w:pPr>
      <w:r w:rsidRPr="00EC24DC">
        <w:rPr>
          <w:sz w:val="26"/>
          <w:szCs w:val="26"/>
          <w:lang w:val="uz-Cyrl-UZ"/>
        </w:rPr>
        <w:t>Жамиятнинг асосий фаолият турлари ва даромадлар манбаига қуйидагилар киради:</w:t>
      </w:r>
    </w:p>
    <w:p w:rsidR="00DA5F43" w:rsidRPr="00EC24DC" w:rsidRDefault="00DA5F43" w:rsidP="00DA5F43">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савдо жойлари учун ундириладиган жой ҳақи тўловлари (озиқ-овқат, ноозиқ-овқат, бошқалар);</w:t>
      </w:r>
    </w:p>
    <w:p w:rsidR="00DA5F43" w:rsidRPr="00EC24DC" w:rsidRDefault="00DA5F43" w:rsidP="00DA5F43">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бозорнинг ҳудудида жойлашган ва уларнинг тасарруфидаги ер участкалари, бинолар ва иншоотларни ижарага беришдан олинган тушумлар;</w:t>
      </w:r>
    </w:p>
    <w:p w:rsidR="00DA5F43" w:rsidRPr="00EC24DC" w:rsidRDefault="00DA5F43" w:rsidP="00DA5F43">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сотувчилар ва харидорларга хизматлар кўрсатишдан олинган даромадлар;</w:t>
      </w:r>
    </w:p>
    <w:p w:rsidR="00DA5F43" w:rsidRPr="00EC24DC" w:rsidRDefault="00DA5F43" w:rsidP="00DA5F43">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арава</w:t>
      </w:r>
      <w:r>
        <w:rPr>
          <w:sz w:val="26"/>
          <w:szCs w:val="26"/>
          <w:lang w:val="uz-Cyrl-UZ"/>
        </w:rPr>
        <w:t>, тарози</w:t>
      </w:r>
      <w:r w:rsidR="00400658">
        <w:rPr>
          <w:sz w:val="26"/>
          <w:szCs w:val="26"/>
          <w:lang w:val="uz-Cyrl-UZ"/>
        </w:rPr>
        <w:t>,</w:t>
      </w:r>
      <w:r>
        <w:rPr>
          <w:sz w:val="26"/>
          <w:szCs w:val="26"/>
          <w:lang w:val="uz-Cyrl-UZ"/>
        </w:rPr>
        <w:t xml:space="preserve"> </w:t>
      </w:r>
      <w:r w:rsidRPr="00EC24DC">
        <w:rPr>
          <w:sz w:val="26"/>
          <w:szCs w:val="26"/>
          <w:lang w:val="uz-Cyrl-UZ"/>
        </w:rPr>
        <w:t>ҳожатхона</w:t>
      </w:r>
      <w:r w:rsidR="00400658">
        <w:rPr>
          <w:sz w:val="26"/>
          <w:szCs w:val="26"/>
          <w:lang w:val="uz-Cyrl-UZ"/>
        </w:rPr>
        <w:t xml:space="preserve"> ва бошқа</w:t>
      </w:r>
      <w:r w:rsidRPr="00EC24DC">
        <w:rPr>
          <w:sz w:val="26"/>
          <w:szCs w:val="26"/>
          <w:lang w:val="uz-Cyrl-UZ"/>
        </w:rPr>
        <w:t xml:space="preserve"> хизматлар</w:t>
      </w:r>
      <w:r w:rsidR="00400658">
        <w:rPr>
          <w:sz w:val="26"/>
          <w:szCs w:val="26"/>
          <w:lang w:val="uz-Cyrl-UZ"/>
        </w:rPr>
        <w:t xml:space="preserve"> учун тўловлар</w:t>
      </w:r>
      <w:r w:rsidRPr="00EC24DC">
        <w:rPr>
          <w:sz w:val="26"/>
          <w:szCs w:val="26"/>
          <w:lang w:val="uz-Cyrl-UZ"/>
        </w:rPr>
        <w:t>;</w:t>
      </w:r>
    </w:p>
    <w:p w:rsidR="00400658" w:rsidRPr="00C321A0" w:rsidRDefault="00DA5F43" w:rsidP="00C321A0">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қонун ҳужжатларига зид бўлмаган бошқа тушумлар бозор даромадларининг манбалари ҳисобланади.</w:t>
      </w:r>
    </w:p>
    <w:p w:rsidR="00D953C1" w:rsidRPr="00EC24DC" w:rsidRDefault="00D953C1" w:rsidP="009A6F72">
      <w:pPr>
        <w:pStyle w:val="21"/>
        <w:ind w:firstLine="567"/>
        <w:jc w:val="center"/>
        <w:rPr>
          <w:rFonts w:ascii="Times New Roman" w:hAnsi="Times New Roman"/>
          <w:b/>
          <w:bCs/>
          <w:sz w:val="26"/>
          <w:szCs w:val="26"/>
          <w:lang w:val="uz-Cyrl-UZ"/>
        </w:rPr>
      </w:pPr>
    </w:p>
    <w:p w:rsidR="00815700" w:rsidRPr="00EC24DC" w:rsidRDefault="00815700" w:rsidP="003127EB">
      <w:pPr>
        <w:pStyle w:val="21"/>
        <w:ind w:firstLine="567"/>
        <w:jc w:val="both"/>
        <w:rPr>
          <w:rFonts w:ascii="Times New Roman" w:hAnsi="Times New Roman"/>
          <w:b/>
          <w:bCs/>
          <w:sz w:val="26"/>
          <w:szCs w:val="26"/>
          <w:lang w:val="uz-Cyrl-UZ"/>
        </w:rPr>
      </w:pPr>
    </w:p>
    <w:p w:rsidR="00DC1FF3" w:rsidRPr="0035217B" w:rsidRDefault="00DC1FF3" w:rsidP="008A1E29">
      <w:pPr>
        <w:pStyle w:val="21"/>
        <w:rPr>
          <w:rFonts w:ascii="Times New Roman" w:hAnsi="Times New Roman"/>
          <w:b/>
          <w:bCs/>
          <w:sz w:val="26"/>
          <w:szCs w:val="26"/>
          <w:highlight w:val="yellow"/>
          <w:u w:val="single"/>
          <w:lang w:val="uz-Cyrl-UZ"/>
        </w:rPr>
        <w:sectPr w:rsidR="00DC1FF3" w:rsidRPr="0035217B" w:rsidSect="00400658">
          <w:headerReference w:type="even" r:id="rId9"/>
          <w:pgSz w:w="11906" w:h="16838"/>
          <w:pgMar w:top="709" w:right="851" w:bottom="993" w:left="1260" w:header="709" w:footer="709" w:gutter="0"/>
          <w:pgNumType w:start="1" w:chapStyle="1" w:chapSep="emDash"/>
          <w:cols w:space="708"/>
          <w:docGrid w:linePitch="360"/>
        </w:sectPr>
      </w:pPr>
    </w:p>
    <w:p w:rsidR="008A1E29" w:rsidRPr="00F22128" w:rsidRDefault="008A1E29" w:rsidP="00EA7F8A">
      <w:pPr>
        <w:ind w:firstLine="993"/>
        <w:jc w:val="both"/>
        <w:rPr>
          <w:b/>
          <w:sz w:val="26"/>
          <w:szCs w:val="26"/>
          <w:lang w:val="uz-Cyrl-UZ"/>
        </w:rPr>
      </w:pPr>
      <w:r w:rsidRPr="00F22128">
        <w:rPr>
          <w:b/>
          <w:sz w:val="26"/>
          <w:szCs w:val="26"/>
          <w:lang w:val="uz-Cyrl-UZ"/>
        </w:rPr>
        <w:lastRenderedPageBreak/>
        <w:t>Жамиятнинг 2021 йилда бизнес режа кўрсаткичларини бажарилиши</w:t>
      </w:r>
      <w:r w:rsidR="00AE0DD5" w:rsidRPr="00F22128">
        <w:rPr>
          <w:b/>
          <w:sz w:val="26"/>
          <w:szCs w:val="26"/>
          <w:lang w:val="uz-Cyrl-UZ"/>
        </w:rPr>
        <w:t>, кутилаётган соф фойдани таксимланиши</w:t>
      </w:r>
      <w:r w:rsidRPr="00F22128">
        <w:rPr>
          <w:b/>
          <w:sz w:val="26"/>
          <w:szCs w:val="26"/>
          <w:lang w:val="uz-Cyrl-UZ"/>
        </w:rPr>
        <w:t xml:space="preserve"> ҳамда жамият фаоляитини ривожлантириш бўйича  бўйича кўзда тутилган чора-тадбирлар, вазифларни амалга оширилиши бўйича кўриладиган чоралар тўғрисида қисқача маълумот</w:t>
      </w:r>
      <w:r w:rsidR="00EA7F8A">
        <w:rPr>
          <w:b/>
          <w:sz w:val="26"/>
          <w:szCs w:val="26"/>
          <w:lang w:val="uz-Cyrl-UZ"/>
        </w:rPr>
        <w:t>.</w:t>
      </w:r>
    </w:p>
    <w:p w:rsidR="009A6F72" w:rsidRPr="00F22128" w:rsidRDefault="009A6F72" w:rsidP="009A6F72">
      <w:pPr>
        <w:spacing w:line="312" w:lineRule="auto"/>
        <w:ind w:firstLine="708"/>
        <w:jc w:val="center"/>
        <w:rPr>
          <w:b/>
          <w:bCs/>
          <w:sz w:val="26"/>
          <w:szCs w:val="26"/>
          <w:lang w:val="uz-Cyrl-UZ"/>
        </w:rPr>
      </w:pPr>
      <w:r w:rsidRPr="00F22128">
        <w:rPr>
          <w:b/>
          <w:bCs/>
          <w:sz w:val="26"/>
          <w:szCs w:val="26"/>
          <w:lang w:val="uz-Cyrl-UZ"/>
        </w:rPr>
        <w:t>Жамиятнинг 2021 йил учун даромадлар ва харажатлар</w:t>
      </w:r>
      <w:r w:rsidR="00400658" w:rsidRPr="00F22128">
        <w:rPr>
          <w:b/>
          <w:bCs/>
          <w:sz w:val="26"/>
          <w:szCs w:val="26"/>
          <w:lang w:val="uz-Cyrl-UZ"/>
        </w:rPr>
        <w:t xml:space="preserve"> сметаси</w:t>
      </w:r>
    </w:p>
    <w:tbl>
      <w:tblPr>
        <w:tblW w:w="16223" w:type="dxa"/>
        <w:tblInd w:w="-885" w:type="dxa"/>
        <w:tblLook w:val="04A0" w:firstRow="1" w:lastRow="0" w:firstColumn="1" w:lastColumn="0" w:noHBand="0" w:noVBand="1"/>
      </w:tblPr>
      <w:tblGrid>
        <w:gridCol w:w="2708"/>
        <w:gridCol w:w="1417"/>
        <w:gridCol w:w="1559"/>
        <w:gridCol w:w="1417"/>
        <w:gridCol w:w="1559"/>
        <w:gridCol w:w="1419"/>
        <w:gridCol w:w="1403"/>
        <w:gridCol w:w="1403"/>
        <w:gridCol w:w="1403"/>
        <w:gridCol w:w="1935"/>
      </w:tblGrid>
      <w:tr w:rsidR="00537F11" w:rsidRPr="00537F11" w:rsidTr="00537F11">
        <w:trPr>
          <w:trHeight w:val="330"/>
        </w:trPr>
        <w:tc>
          <w:tcPr>
            <w:tcW w:w="2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Кўрсаткичлар</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2019 йил амалда</w:t>
            </w:r>
          </w:p>
        </w:tc>
        <w:tc>
          <w:tcPr>
            <w:tcW w:w="59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2020 йил (амалда)</w:t>
            </w:r>
          </w:p>
        </w:tc>
        <w:tc>
          <w:tcPr>
            <w:tcW w:w="6144" w:type="dxa"/>
            <w:gridSpan w:val="4"/>
            <w:tcBorders>
              <w:top w:val="single" w:sz="4" w:space="0" w:color="auto"/>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 </w:t>
            </w:r>
          </w:p>
        </w:tc>
      </w:tr>
      <w:tr w:rsidR="00537F11" w:rsidRPr="00537F11" w:rsidTr="00537F11">
        <w:trPr>
          <w:trHeight w:val="330"/>
        </w:trPr>
        <w:tc>
          <w:tcPr>
            <w:tcW w:w="2708" w:type="dxa"/>
            <w:vMerge/>
            <w:tcBorders>
              <w:top w:val="single" w:sz="4" w:space="0" w:color="auto"/>
              <w:left w:val="single" w:sz="4" w:space="0" w:color="auto"/>
              <w:bottom w:val="single" w:sz="4" w:space="0" w:color="auto"/>
              <w:right w:val="single" w:sz="4" w:space="0" w:color="auto"/>
            </w:tcBorders>
            <w:vAlign w:val="center"/>
            <w:hideMark/>
          </w:tcPr>
          <w:p w:rsidR="00537F11" w:rsidRPr="00537F11" w:rsidRDefault="00537F11" w:rsidP="00537F11">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37F11" w:rsidRPr="00537F11" w:rsidRDefault="00537F11" w:rsidP="00537F11">
            <w:pPr>
              <w:rPr>
                <w:b/>
                <w:bCs/>
                <w:color w:val="000000"/>
                <w:sz w:val="20"/>
                <w:szCs w:val="20"/>
              </w:rPr>
            </w:pPr>
          </w:p>
        </w:tc>
        <w:tc>
          <w:tcPr>
            <w:tcW w:w="5954" w:type="dxa"/>
            <w:gridSpan w:val="4"/>
            <w:vMerge/>
            <w:tcBorders>
              <w:top w:val="single" w:sz="4" w:space="0" w:color="auto"/>
              <w:left w:val="single" w:sz="4" w:space="0" w:color="auto"/>
              <w:bottom w:val="single" w:sz="4" w:space="0" w:color="auto"/>
              <w:right w:val="single" w:sz="4" w:space="0" w:color="auto"/>
            </w:tcBorders>
            <w:vAlign w:val="center"/>
            <w:hideMark/>
          </w:tcPr>
          <w:p w:rsidR="00537F11" w:rsidRPr="00537F11" w:rsidRDefault="00537F11" w:rsidP="00537F11">
            <w:pPr>
              <w:rPr>
                <w:b/>
                <w:bCs/>
                <w:color w:val="000000"/>
                <w:sz w:val="20"/>
                <w:szCs w:val="20"/>
              </w:rPr>
            </w:pPr>
          </w:p>
        </w:tc>
        <w:tc>
          <w:tcPr>
            <w:tcW w:w="6144" w:type="dxa"/>
            <w:gridSpan w:val="4"/>
            <w:tcBorders>
              <w:top w:val="single" w:sz="4" w:space="0" w:color="auto"/>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2021 йил учун (режа)</w:t>
            </w:r>
          </w:p>
        </w:tc>
      </w:tr>
      <w:tr w:rsidR="00537F11" w:rsidRPr="00537F11" w:rsidTr="00537F11">
        <w:trPr>
          <w:trHeight w:val="660"/>
        </w:trPr>
        <w:tc>
          <w:tcPr>
            <w:tcW w:w="2708" w:type="dxa"/>
            <w:vMerge/>
            <w:tcBorders>
              <w:top w:val="single" w:sz="4" w:space="0" w:color="auto"/>
              <w:left w:val="single" w:sz="4" w:space="0" w:color="auto"/>
              <w:bottom w:val="single" w:sz="4" w:space="0" w:color="auto"/>
              <w:right w:val="single" w:sz="4" w:space="0" w:color="auto"/>
            </w:tcBorders>
            <w:vAlign w:val="center"/>
            <w:hideMark/>
          </w:tcPr>
          <w:p w:rsidR="00537F11" w:rsidRPr="00537F11" w:rsidRDefault="00537F11" w:rsidP="00537F11">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37F11" w:rsidRPr="00537F11" w:rsidRDefault="00537F11" w:rsidP="00537F11">
            <w:pPr>
              <w:rPr>
                <w:b/>
                <w:bCs/>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1-чорак</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2-чорак</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9 ойлик</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йиллик</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1 чорак</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 xml:space="preserve"> ярим йиллик</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9- ярим йиллик</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йиллик</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Жами даромадлар:</w:t>
            </w:r>
          </w:p>
        </w:tc>
        <w:tc>
          <w:tcPr>
            <w:tcW w:w="1417" w:type="dxa"/>
            <w:tcBorders>
              <w:top w:val="nil"/>
              <w:left w:val="nil"/>
              <w:bottom w:val="single" w:sz="4" w:space="0" w:color="auto"/>
              <w:right w:val="single" w:sz="4" w:space="0" w:color="auto"/>
            </w:tcBorders>
            <w:shd w:val="clear" w:color="auto" w:fill="auto"/>
            <w:noWrap/>
            <w:vAlign w:val="bottom"/>
            <w:hideMark/>
          </w:tcPr>
          <w:p w:rsidR="00537F11" w:rsidRPr="00537F11" w:rsidRDefault="00537F11" w:rsidP="00537F11">
            <w:pPr>
              <w:rPr>
                <w:rFonts w:ascii="Calibri" w:hAnsi="Calibri" w:cs="Calibri"/>
                <w:b/>
                <w:bCs/>
                <w:color w:val="000000"/>
                <w:sz w:val="20"/>
                <w:szCs w:val="20"/>
              </w:rPr>
            </w:pPr>
            <w:r w:rsidRPr="00537F11">
              <w:rPr>
                <w:rFonts w:ascii="Calibri" w:hAnsi="Calibri" w:cs="Calibri"/>
                <w:b/>
                <w:bCs/>
                <w:color w:val="000000"/>
                <w:sz w:val="20"/>
                <w:szCs w:val="20"/>
              </w:rPr>
              <w:t xml:space="preserve">   13 279 986   </w:t>
            </w:r>
          </w:p>
        </w:tc>
        <w:tc>
          <w:tcPr>
            <w:tcW w:w="1559" w:type="dxa"/>
            <w:tcBorders>
              <w:top w:val="nil"/>
              <w:left w:val="nil"/>
              <w:bottom w:val="single" w:sz="4" w:space="0" w:color="auto"/>
              <w:right w:val="single" w:sz="4" w:space="0" w:color="auto"/>
            </w:tcBorders>
            <w:shd w:val="clear" w:color="auto" w:fill="auto"/>
            <w:noWrap/>
            <w:vAlign w:val="bottom"/>
            <w:hideMark/>
          </w:tcPr>
          <w:p w:rsidR="00537F11" w:rsidRPr="00537F11" w:rsidRDefault="00537F11" w:rsidP="00537F11">
            <w:pPr>
              <w:jc w:val="center"/>
              <w:rPr>
                <w:rFonts w:ascii="Calibri" w:hAnsi="Calibri" w:cs="Calibri"/>
                <w:b/>
                <w:bCs/>
                <w:color w:val="000000"/>
                <w:sz w:val="20"/>
                <w:szCs w:val="20"/>
              </w:rPr>
            </w:pPr>
            <w:r w:rsidRPr="00537F11">
              <w:rPr>
                <w:rFonts w:ascii="Calibri" w:hAnsi="Calibri" w:cs="Calibri"/>
                <w:b/>
                <w:bCs/>
                <w:color w:val="000000"/>
                <w:sz w:val="20"/>
                <w:szCs w:val="20"/>
              </w:rPr>
              <w:t xml:space="preserve">    2 987 140   </w:t>
            </w:r>
          </w:p>
        </w:tc>
        <w:tc>
          <w:tcPr>
            <w:tcW w:w="1417" w:type="dxa"/>
            <w:tcBorders>
              <w:top w:val="nil"/>
              <w:left w:val="nil"/>
              <w:bottom w:val="single" w:sz="4" w:space="0" w:color="auto"/>
              <w:right w:val="single" w:sz="4" w:space="0" w:color="auto"/>
            </w:tcBorders>
            <w:shd w:val="clear" w:color="auto" w:fill="auto"/>
            <w:noWrap/>
            <w:vAlign w:val="bottom"/>
            <w:hideMark/>
          </w:tcPr>
          <w:p w:rsidR="00537F11" w:rsidRPr="00537F11" w:rsidRDefault="00537F11" w:rsidP="00537F11">
            <w:pPr>
              <w:jc w:val="center"/>
              <w:rPr>
                <w:rFonts w:ascii="Calibri" w:hAnsi="Calibri" w:cs="Calibri"/>
                <w:b/>
                <w:bCs/>
                <w:color w:val="000000"/>
                <w:sz w:val="20"/>
                <w:szCs w:val="20"/>
              </w:rPr>
            </w:pPr>
            <w:r w:rsidRPr="00537F11">
              <w:rPr>
                <w:rFonts w:ascii="Calibri" w:hAnsi="Calibri" w:cs="Calibri"/>
                <w:b/>
                <w:bCs/>
                <w:color w:val="000000"/>
                <w:sz w:val="20"/>
                <w:szCs w:val="20"/>
              </w:rPr>
              <w:t xml:space="preserve">     4 438 920   </w:t>
            </w:r>
          </w:p>
        </w:tc>
        <w:tc>
          <w:tcPr>
            <w:tcW w:w="1559" w:type="dxa"/>
            <w:tcBorders>
              <w:top w:val="nil"/>
              <w:left w:val="nil"/>
              <w:bottom w:val="single" w:sz="4" w:space="0" w:color="auto"/>
              <w:right w:val="single" w:sz="4" w:space="0" w:color="auto"/>
            </w:tcBorders>
            <w:shd w:val="clear" w:color="auto" w:fill="auto"/>
            <w:noWrap/>
            <w:vAlign w:val="bottom"/>
            <w:hideMark/>
          </w:tcPr>
          <w:p w:rsidR="00537F11" w:rsidRPr="00537F11" w:rsidRDefault="00537F11" w:rsidP="005771D6">
            <w:pPr>
              <w:jc w:val="center"/>
              <w:rPr>
                <w:rFonts w:ascii="Calibri" w:hAnsi="Calibri" w:cs="Calibri"/>
                <w:b/>
                <w:bCs/>
                <w:color w:val="000000"/>
                <w:sz w:val="20"/>
                <w:szCs w:val="20"/>
              </w:rPr>
            </w:pPr>
            <w:r w:rsidRPr="00537F11">
              <w:rPr>
                <w:rFonts w:ascii="Calibri" w:hAnsi="Calibri" w:cs="Calibri"/>
                <w:b/>
                <w:bCs/>
                <w:color w:val="000000"/>
                <w:sz w:val="20"/>
                <w:szCs w:val="20"/>
              </w:rPr>
              <w:t xml:space="preserve">       7 2</w:t>
            </w:r>
            <w:r w:rsidR="005771D6">
              <w:rPr>
                <w:rFonts w:ascii="Calibri" w:hAnsi="Calibri" w:cs="Calibri"/>
                <w:b/>
                <w:bCs/>
                <w:color w:val="000000"/>
                <w:sz w:val="20"/>
                <w:szCs w:val="20"/>
              </w:rPr>
              <w:t>47253,0</w:t>
            </w:r>
            <w:r w:rsidRPr="00537F11">
              <w:rPr>
                <w:rFonts w:ascii="Calibri" w:hAnsi="Calibri" w:cs="Calibri"/>
                <w:b/>
                <w:bCs/>
                <w:color w:val="000000"/>
                <w:sz w:val="20"/>
                <w:szCs w:val="20"/>
              </w:rPr>
              <w:t xml:space="preserve">   </w:t>
            </w:r>
          </w:p>
        </w:tc>
        <w:tc>
          <w:tcPr>
            <w:tcW w:w="1419" w:type="dxa"/>
            <w:tcBorders>
              <w:top w:val="nil"/>
              <w:left w:val="nil"/>
              <w:bottom w:val="single" w:sz="4" w:space="0" w:color="auto"/>
              <w:right w:val="single" w:sz="4" w:space="0" w:color="auto"/>
            </w:tcBorders>
            <w:shd w:val="clear" w:color="auto" w:fill="auto"/>
            <w:noWrap/>
            <w:vAlign w:val="bottom"/>
            <w:hideMark/>
          </w:tcPr>
          <w:p w:rsidR="00537F11" w:rsidRPr="00537F11" w:rsidRDefault="00537F11" w:rsidP="00537F11">
            <w:pPr>
              <w:jc w:val="center"/>
              <w:rPr>
                <w:rFonts w:ascii="Calibri" w:hAnsi="Calibri" w:cs="Calibri"/>
                <w:b/>
                <w:bCs/>
                <w:color w:val="000000"/>
                <w:sz w:val="20"/>
                <w:szCs w:val="20"/>
              </w:rPr>
            </w:pPr>
            <w:r w:rsidRPr="00537F11">
              <w:rPr>
                <w:rFonts w:ascii="Calibri" w:hAnsi="Calibri" w:cs="Calibri"/>
                <w:b/>
                <w:bCs/>
                <w:color w:val="000000"/>
                <w:sz w:val="20"/>
                <w:szCs w:val="20"/>
              </w:rPr>
              <w:t xml:space="preserve">    11 555 183   </w:t>
            </w:r>
          </w:p>
        </w:tc>
        <w:tc>
          <w:tcPr>
            <w:tcW w:w="1403" w:type="dxa"/>
            <w:tcBorders>
              <w:top w:val="nil"/>
              <w:left w:val="nil"/>
              <w:bottom w:val="single" w:sz="4" w:space="0" w:color="auto"/>
              <w:right w:val="single" w:sz="4" w:space="0" w:color="auto"/>
            </w:tcBorders>
            <w:shd w:val="clear" w:color="auto" w:fill="auto"/>
            <w:noWrap/>
            <w:vAlign w:val="bottom"/>
            <w:hideMark/>
          </w:tcPr>
          <w:p w:rsidR="00537F11" w:rsidRPr="00537F11" w:rsidRDefault="00537F11" w:rsidP="00537F11">
            <w:pPr>
              <w:jc w:val="center"/>
              <w:rPr>
                <w:rFonts w:ascii="Calibri" w:hAnsi="Calibri" w:cs="Calibri"/>
                <w:b/>
                <w:bCs/>
                <w:color w:val="000000"/>
                <w:sz w:val="20"/>
                <w:szCs w:val="20"/>
              </w:rPr>
            </w:pPr>
            <w:r w:rsidRPr="00537F11">
              <w:rPr>
                <w:rFonts w:ascii="Calibri" w:hAnsi="Calibri" w:cs="Calibri"/>
                <w:b/>
                <w:bCs/>
                <w:color w:val="000000"/>
                <w:sz w:val="20"/>
                <w:szCs w:val="20"/>
              </w:rPr>
              <w:t xml:space="preserve">      3 246 643   </w:t>
            </w:r>
          </w:p>
        </w:tc>
        <w:tc>
          <w:tcPr>
            <w:tcW w:w="1403" w:type="dxa"/>
            <w:tcBorders>
              <w:top w:val="nil"/>
              <w:left w:val="nil"/>
              <w:bottom w:val="single" w:sz="4" w:space="0" w:color="auto"/>
              <w:right w:val="single" w:sz="4" w:space="0" w:color="auto"/>
            </w:tcBorders>
            <w:shd w:val="clear" w:color="auto" w:fill="auto"/>
            <w:noWrap/>
            <w:vAlign w:val="bottom"/>
            <w:hideMark/>
          </w:tcPr>
          <w:p w:rsidR="00537F11" w:rsidRPr="00537F11" w:rsidRDefault="00537F11" w:rsidP="00537F11">
            <w:pPr>
              <w:jc w:val="center"/>
              <w:rPr>
                <w:rFonts w:ascii="Calibri" w:hAnsi="Calibri" w:cs="Calibri"/>
                <w:b/>
                <w:bCs/>
                <w:color w:val="000000"/>
                <w:sz w:val="20"/>
                <w:szCs w:val="20"/>
              </w:rPr>
            </w:pPr>
            <w:r w:rsidRPr="00537F11">
              <w:rPr>
                <w:rFonts w:ascii="Calibri" w:hAnsi="Calibri" w:cs="Calibri"/>
                <w:b/>
                <w:bCs/>
                <w:color w:val="000000"/>
                <w:sz w:val="20"/>
                <w:szCs w:val="20"/>
              </w:rPr>
              <w:t xml:space="preserve">      6 625 498   </w:t>
            </w:r>
          </w:p>
        </w:tc>
        <w:tc>
          <w:tcPr>
            <w:tcW w:w="1403" w:type="dxa"/>
            <w:tcBorders>
              <w:top w:val="nil"/>
              <w:left w:val="nil"/>
              <w:bottom w:val="single" w:sz="4" w:space="0" w:color="auto"/>
              <w:right w:val="single" w:sz="4" w:space="0" w:color="auto"/>
            </w:tcBorders>
            <w:shd w:val="clear" w:color="auto" w:fill="auto"/>
            <w:noWrap/>
            <w:vAlign w:val="bottom"/>
            <w:hideMark/>
          </w:tcPr>
          <w:p w:rsidR="00537F11" w:rsidRPr="00537F11" w:rsidRDefault="00537F11" w:rsidP="00537F11">
            <w:pPr>
              <w:jc w:val="center"/>
              <w:rPr>
                <w:rFonts w:ascii="Calibri" w:hAnsi="Calibri" w:cs="Calibri"/>
                <w:b/>
                <w:bCs/>
                <w:color w:val="000000"/>
                <w:sz w:val="20"/>
                <w:szCs w:val="20"/>
              </w:rPr>
            </w:pPr>
            <w:r w:rsidRPr="00537F11">
              <w:rPr>
                <w:rFonts w:ascii="Calibri" w:hAnsi="Calibri" w:cs="Calibri"/>
                <w:b/>
                <w:bCs/>
                <w:color w:val="000000"/>
                <w:sz w:val="20"/>
                <w:szCs w:val="20"/>
              </w:rPr>
              <w:t xml:space="preserve">      10 068 869   </w:t>
            </w:r>
          </w:p>
        </w:tc>
        <w:tc>
          <w:tcPr>
            <w:tcW w:w="1935" w:type="dxa"/>
            <w:tcBorders>
              <w:top w:val="nil"/>
              <w:left w:val="nil"/>
              <w:bottom w:val="single" w:sz="4" w:space="0" w:color="auto"/>
              <w:right w:val="single" w:sz="4" w:space="0" w:color="auto"/>
            </w:tcBorders>
            <w:shd w:val="clear" w:color="auto" w:fill="auto"/>
            <w:noWrap/>
            <w:vAlign w:val="bottom"/>
            <w:hideMark/>
          </w:tcPr>
          <w:p w:rsidR="00537F11" w:rsidRPr="00537F11" w:rsidRDefault="00537F11" w:rsidP="007E0F9D">
            <w:pPr>
              <w:jc w:val="right"/>
              <w:rPr>
                <w:rFonts w:ascii="Calibri" w:hAnsi="Calibri" w:cs="Calibri"/>
                <w:b/>
                <w:bCs/>
                <w:color w:val="000000"/>
                <w:sz w:val="20"/>
                <w:szCs w:val="20"/>
              </w:rPr>
            </w:pPr>
            <w:r w:rsidRPr="00537F11">
              <w:rPr>
                <w:rFonts w:ascii="Calibri" w:hAnsi="Calibri" w:cs="Calibri"/>
                <w:b/>
                <w:bCs/>
                <w:color w:val="000000"/>
                <w:sz w:val="20"/>
                <w:szCs w:val="20"/>
              </w:rPr>
              <w:t xml:space="preserve">          13 625 951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Жой хаки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8 425 277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1 899 815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3 034 500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4 202 167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7 937 222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2 047 750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4 179 750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6 316 600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7E0F9D">
            <w:pPr>
              <w:jc w:val="right"/>
              <w:rPr>
                <w:color w:val="000000"/>
                <w:sz w:val="20"/>
                <w:szCs w:val="20"/>
              </w:rPr>
            </w:pPr>
            <w:r w:rsidRPr="00537F11">
              <w:rPr>
                <w:color w:val="000000"/>
                <w:sz w:val="20"/>
                <w:szCs w:val="20"/>
              </w:rPr>
              <w:t xml:space="preserve">         8 453 900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 xml:space="preserve"> Ижара ҳақи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1 026 602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273 214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362 052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644 782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773 569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239 800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520 000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801 200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7E0F9D">
            <w:pPr>
              <w:jc w:val="right"/>
              <w:rPr>
                <w:color w:val="000000"/>
                <w:sz w:val="20"/>
                <w:szCs w:val="20"/>
              </w:rPr>
            </w:pPr>
            <w:r w:rsidRPr="00537F11">
              <w:rPr>
                <w:color w:val="000000"/>
                <w:sz w:val="20"/>
                <w:szCs w:val="20"/>
              </w:rPr>
              <w:t xml:space="preserve">         1 082 680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Инфраструктура тўлови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793 254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94 914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110 418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298 902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314 332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127 500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257 800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389 250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7E0F9D">
            <w:pPr>
              <w:jc w:val="right"/>
              <w:rPr>
                <w:color w:val="000000"/>
                <w:sz w:val="20"/>
                <w:szCs w:val="20"/>
              </w:rPr>
            </w:pPr>
            <w:r w:rsidRPr="00537F11">
              <w:rPr>
                <w:color w:val="000000"/>
                <w:sz w:val="20"/>
                <w:szCs w:val="20"/>
              </w:rPr>
              <w:t xml:space="preserve">             521 055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Жами пуллик хизматлар:</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b/>
                <w:bCs/>
                <w:color w:val="000000"/>
                <w:sz w:val="20"/>
                <w:szCs w:val="20"/>
              </w:rPr>
            </w:pPr>
            <w:r w:rsidRPr="00537F11">
              <w:rPr>
                <w:b/>
                <w:bCs/>
                <w:color w:val="000000"/>
                <w:sz w:val="20"/>
                <w:szCs w:val="20"/>
              </w:rPr>
              <w:t xml:space="preserve">   3 034 853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719 197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931 950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F5702F" w:rsidP="00537F11">
            <w:pPr>
              <w:jc w:val="right"/>
              <w:rPr>
                <w:b/>
                <w:bCs/>
                <w:color w:val="000000"/>
                <w:sz w:val="20"/>
                <w:szCs w:val="20"/>
              </w:rPr>
            </w:pPr>
            <w:r>
              <w:rPr>
                <w:b/>
                <w:bCs/>
                <w:color w:val="000000"/>
                <w:sz w:val="20"/>
                <w:szCs w:val="20"/>
              </w:rPr>
              <w:t>1395207,0</w:t>
            </w:r>
            <w:r w:rsidR="00537F11" w:rsidRPr="00537F11">
              <w:rPr>
                <w:b/>
                <w:bCs/>
                <w:color w:val="00000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2 530 060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831 593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1 667 948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center"/>
              <w:rPr>
                <w:b/>
                <w:bCs/>
                <w:color w:val="000000"/>
                <w:sz w:val="20"/>
                <w:szCs w:val="20"/>
              </w:rPr>
            </w:pPr>
            <w:r w:rsidRPr="00537F11">
              <w:rPr>
                <w:b/>
                <w:bCs/>
                <w:color w:val="000000"/>
                <w:sz w:val="20"/>
                <w:szCs w:val="20"/>
              </w:rPr>
              <w:t xml:space="preserve">      2 561 819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7E0F9D">
            <w:pPr>
              <w:jc w:val="right"/>
              <w:rPr>
                <w:b/>
                <w:bCs/>
                <w:color w:val="000000"/>
                <w:sz w:val="20"/>
                <w:szCs w:val="20"/>
              </w:rPr>
            </w:pPr>
            <w:r w:rsidRPr="00537F11">
              <w:rPr>
                <w:b/>
                <w:bCs/>
                <w:color w:val="000000"/>
                <w:sz w:val="20"/>
                <w:szCs w:val="20"/>
              </w:rPr>
              <w:t xml:space="preserve">         3 568 316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 xml:space="preserve"> Арава хизмати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1 223 250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255 860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426 277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642 251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1 233 746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310 180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617 680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926 130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7E0F9D">
            <w:pPr>
              <w:jc w:val="right"/>
              <w:rPr>
                <w:color w:val="000000"/>
                <w:sz w:val="20"/>
                <w:szCs w:val="20"/>
              </w:rPr>
            </w:pPr>
            <w:r w:rsidRPr="00537F11">
              <w:rPr>
                <w:color w:val="000000"/>
                <w:sz w:val="20"/>
                <w:szCs w:val="20"/>
              </w:rPr>
              <w:t xml:space="preserve">         1 234 910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Тарози хизмати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84 945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15 260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58 288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85 058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103 865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51 338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105 318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159 718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7E0F9D">
            <w:pPr>
              <w:jc w:val="right"/>
              <w:rPr>
                <w:color w:val="000000"/>
                <w:sz w:val="20"/>
                <w:szCs w:val="20"/>
              </w:rPr>
            </w:pPr>
            <w:r w:rsidRPr="00537F11">
              <w:rPr>
                <w:color w:val="000000"/>
                <w:sz w:val="20"/>
                <w:szCs w:val="20"/>
              </w:rPr>
              <w:t xml:space="preserve">             214 538   </w:t>
            </w:r>
          </w:p>
        </w:tc>
      </w:tr>
      <w:tr w:rsidR="00537F11" w:rsidRPr="00537F11" w:rsidTr="00EA7F8A">
        <w:trPr>
          <w:trHeight w:val="642"/>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Қишлоқ хўжалик ва бошқа озиқ-овкат маҳсулотларини сақлаш (Коровулик хизмати)</w:t>
            </w:r>
          </w:p>
        </w:tc>
        <w:tc>
          <w:tcPr>
            <w:tcW w:w="1417" w:type="dxa"/>
            <w:tcBorders>
              <w:top w:val="nil"/>
              <w:left w:val="nil"/>
              <w:bottom w:val="single" w:sz="4" w:space="0" w:color="auto"/>
              <w:right w:val="single" w:sz="4" w:space="0" w:color="auto"/>
            </w:tcBorders>
            <w:shd w:val="clear" w:color="auto" w:fill="auto"/>
            <w:hideMark/>
          </w:tcPr>
          <w:p w:rsidR="00EA7F8A" w:rsidRDefault="00537F11" w:rsidP="00537F11">
            <w:pPr>
              <w:jc w:val="right"/>
              <w:rPr>
                <w:color w:val="000000"/>
                <w:sz w:val="20"/>
                <w:szCs w:val="20"/>
              </w:rPr>
            </w:pPr>
            <w:r w:rsidRPr="00537F11">
              <w:rPr>
                <w:color w:val="000000"/>
                <w:sz w:val="20"/>
                <w:szCs w:val="20"/>
              </w:rPr>
              <w:t xml:space="preserve">     </w:t>
            </w:r>
          </w:p>
          <w:p w:rsidR="00537F11" w:rsidRPr="00537F11" w:rsidRDefault="00537F11" w:rsidP="00537F11">
            <w:pPr>
              <w:jc w:val="right"/>
              <w:rPr>
                <w:color w:val="000000"/>
                <w:sz w:val="20"/>
                <w:szCs w:val="20"/>
              </w:rPr>
            </w:pPr>
            <w:r w:rsidRPr="00537F11">
              <w:rPr>
                <w:color w:val="000000"/>
                <w:sz w:val="20"/>
                <w:szCs w:val="20"/>
              </w:rPr>
              <w:t xml:space="preserve"> 300 700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93 764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144 454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270 354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331 924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69 940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143 440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217 340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291 565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Юк саклаш хизмати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15 485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31 835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48 585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67 355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Дарвоза хизмати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 xml:space="preserve"> Хожатхона хизмати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39 927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42 375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84 750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84 750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143 368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42 375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84 750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127 125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169 500   </w:t>
            </w:r>
          </w:p>
        </w:tc>
      </w:tr>
      <w:tr w:rsidR="00537F11" w:rsidRPr="00537F11" w:rsidTr="00537F11">
        <w:trPr>
          <w:trHeight w:val="66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Автотранспорт воситаларини вақтинча сақлаш хизмати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1 256 081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148 236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169 528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260 051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528 400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154 000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309 800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466 250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623 050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Бошка пуллик хизматлари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62 192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38 387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48 653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122 324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188 757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25 100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41 600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58 350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177 511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Банкдан олинган фоизи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48 921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97 842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Олинган дивидендлар</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1 015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Дўконлар сотилишидан даромад</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Бошқа даромадлар</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66 743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125 315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669 261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163 175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333 525   </w:t>
            </w:r>
          </w:p>
        </w:tc>
        <w:tc>
          <w:tcPr>
            <w:tcW w:w="1403"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509 400   </w:t>
            </w:r>
          </w:p>
        </w:tc>
        <w:tc>
          <w:tcPr>
            <w:tcW w:w="1935" w:type="dxa"/>
            <w:tcBorders>
              <w:top w:val="nil"/>
              <w:left w:val="nil"/>
              <w:bottom w:val="single" w:sz="4" w:space="0" w:color="auto"/>
              <w:right w:val="single" w:sz="4" w:space="0" w:color="auto"/>
            </w:tcBorders>
            <w:shd w:val="clear" w:color="auto" w:fill="auto"/>
            <w:noWrap/>
            <w:vAlign w:val="center"/>
            <w:hideMark/>
          </w:tcPr>
          <w:p w:rsidR="00537F11" w:rsidRPr="00537F11" w:rsidRDefault="00537F11" w:rsidP="00537F11">
            <w:pPr>
              <w:jc w:val="right"/>
              <w:rPr>
                <w:color w:val="000000"/>
                <w:sz w:val="20"/>
                <w:szCs w:val="20"/>
              </w:rPr>
            </w:pPr>
            <w:r w:rsidRPr="00537F11">
              <w:rPr>
                <w:color w:val="000000"/>
                <w:sz w:val="20"/>
                <w:szCs w:val="20"/>
              </w:rPr>
              <w:t xml:space="preserve">             692 045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Давр харажатлари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b/>
                <w:bCs/>
                <w:color w:val="000000"/>
                <w:sz w:val="20"/>
                <w:szCs w:val="20"/>
              </w:rPr>
            </w:pPr>
            <w:r w:rsidRPr="00537F11">
              <w:rPr>
                <w:b/>
                <w:bCs/>
                <w:color w:val="000000"/>
                <w:sz w:val="20"/>
                <w:szCs w:val="20"/>
              </w:rPr>
              <w:t xml:space="preserve">   5 575 656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2 497 767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3 490 405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FC10F8" w:rsidP="00537F11">
            <w:pPr>
              <w:jc w:val="right"/>
              <w:rPr>
                <w:b/>
                <w:bCs/>
                <w:color w:val="000000"/>
                <w:sz w:val="20"/>
                <w:szCs w:val="20"/>
              </w:rPr>
            </w:pPr>
            <w:r>
              <w:rPr>
                <w:b/>
                <w:bCs/>
                <w:color w:val="000000"/>
                <w:sz w:val="20"/>
                <w:szCs w:val="20"/>
              </w:rPr>
              <w:t>6047750,0</w:t>
            </w:r>
            <w:r w:rsidR="00537F11" w:rsidRPr="00537F11">
              <w:rPr>
                <w:b/>
                <w:bCs/>
                <w:color w:val="00000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7 930 372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2 468 821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4 913 454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7 403 041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9 933 616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Иш ҳақи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2 519 452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869 033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578 990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2 396 431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3 160 800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927 372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1 825 344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2 747 716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3 706 688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lastRenderedPageBreak/>
              <w:t>12% ижтимоий  солик</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620 646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104 284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187 631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287 572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379 296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111 285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219 041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329 726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444 803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Мол-Мулк солиғи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62 703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106 746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94 352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104 505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81 216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162 431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243 647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324 863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Ер солиғи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632 769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1 054 615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854 876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1 054 615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632 769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1 265 539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1 898 309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2 531 079   </w:t>
            </w:r>
          </w:p>
        </w:tc>
      </w:tr>
      <w:tr w:rsidR="00537F11" w:rsidRPr="00537F11" w:rsidTr="00EA7F8A">
        <w:trPr>
          <w:trHeight w:val="401"/>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Сув ресурсларидан фойдаланганликучун солиқ</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19 065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38 130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50 842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76 261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20 019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40 038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60 057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80 076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 xml:space="preserve">Сув ва канализация </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323 785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59 881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117 036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181 608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271 140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70 050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143 700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218 850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291 200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 xml:space="preserve">Электр қуввати </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488 342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236 119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424 125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700 403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939 643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140 808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278 458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421 148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563 234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Газ харажатлари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7 232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12 903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19 324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26 291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41 800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11 850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21 750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31 650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42 950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Дизенфекция харажатлари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15 153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4 236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20 649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24 893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31 140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6 145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12 290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18 435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24 580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 xml:space="preserve">Махсустранс </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348 754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73 979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146 241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211 286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322 560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82 974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176 194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270 438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364 682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Транспорт харажатлари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2 334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4 668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7 002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9 336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Телефон, интернет</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8 707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2 256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4 452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7 332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9 988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2 604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5 208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7 812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10 416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ИИБ хизмати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401 181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124 917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252 096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379 410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506 724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127 314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254 628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381 942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509 256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Жорий таъмирлаш</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13 184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30 000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15 000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30 000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45 000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62 000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Асосий воситалар эскириши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473 322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215 252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433 785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377 977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774 396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186 894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373 788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560 682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747 576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Банк фоиз хизмати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40 643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10 500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10 900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14 160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19 504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5 187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10 377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15 627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20 877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color w:val="000000"/>
                <w:sz w:val="20"/>
                <w:szCs w:val="20"/>
              </w:rPr>
            </w:pPr>
            <w:r w:rsidRPr="00537F11">
              <w:rPr>
                <w:color w:val="000000"/>
                <w:sz w:val="20"/>
                <w:szCs w:val="20"/>
              </w:rPr>
              <w:t>Бошка харажатлар</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color w:val="000000"/>
                <w:sz w:val="20"/>
                <w:szCs w:val="20"/>
              </w:rPr>
            </w:pPr>
            <w:r w:rsidRPr="00537F11">
              <w:rPr>
                <w:color w:val="000000"/>
                <w:sz w:val="20"/>
                <w:szCs w:val="20"/>
              </w:rPr>
              <w:t xml:space="preserve">      328 440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69 871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95 685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149 153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208 000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45 000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color w:val="000000"/>
                <w:sz w:val="20"/>
                <w:szCs w:val="20"/>
              </w:rPr>
            </w:pPr>
            <w:r w:rsidRPr="00537F11">
              <w:rPr>
                <w:color w:val="000000"/>
                <w:sz w:val="20"/>
                <w:szCs w:val="20"/>
              </w:rPr>
              <w:t xml:space="preserve">         90 000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145 000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color w:val="000000"/>
                <w:sz w:val="20"/>
                <w:szCs w:val="20"/>
              </w:rPr>
            </w:pPr>
            <w:r w:rsidRPr="00537F11">
              <w:rPr>
                <w:color w:val="000000"/>
                <w:sz w:val="20"/>
                <w:szCs w:val="20"/>
              </w:rPr>
              <w:t xml:space="preserve">             200 000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Жами бюджетга солиқлар</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b/>
                <w:bCs/>
                <w:color w:val="000000"/>
                <w:sz w:val="20"/>
                <w:szCs w:val="20"/>
              </w:rPr>
            </w:pPr>
            <w:r w:rsidRPr="00537F11">
              <w:rPr>
                <w:b/>
                <w:bCs/>
                <w:color w:val="000000"/>
                <w:sz w:val="20"/>
                <w:szCs w:val="20"/>
              </w:rPr>
              <w:t xml:space="preserve">   6 639 485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770 257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1 966 112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F5702F" w:rsidP="00537F11">
            <w:pPr>
              <w:jc w:val="right"/>
              <w:rPr>
                <w:b/>
                <w:bCs/>
                <w:color w:val="000000"/>
                <w:sz w:val="20"/>
                <w:szCs w:val="20"/>
              </w:rPr>
            </w:pPr>
            <w:r>
              <w:rPr>
                <w:b/>
                <w:bCs/>
                <w:color w:val="000000"/>
                <w:sz w:val="20"/>
                <w:szCs w:val="20"/>
              </w:rPr>
              <w:t>2493481,0</w:t>
            </w:r>
            <w:r w:rsidR="00537F11" w:rsidRPr="00537F11">
              <w:rPr>
                <w:b/>
                <w:bCs/>
                <w:color w:val="00000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3 124 116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1 268 764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2 551 244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3 845 070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5 158 119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ҚҚС 15% зачет билан (50% каттий солик)</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b/>
                <w:bCs/>
                <w:color w:val="000000"/>
                <w:sz w:val="20"/>
                <w:szCs w:val="20"/>
              </w:rPr>
            </w:pPr>
            <w:r w:rsidRPr="00537F11">
              <w:rPr>
                <w:b/>
                <w:bCs/>
                <w:color w:val="000000"/>
                <w:sz w:val="20"/>
                <w:szCs w:val="20"/>
              </w:rPr>
              <w:t xml:space="preserve">   6 639 485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373 282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578 990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1 000 839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1 507 198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423 475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864 195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1 313 331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1 777 298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12% ижтимоий  солик</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b/>
                <w:bCs/>
                <w:color w:val="000000"/>
                <w:sz w:val="20"/>
                <w:szCs w:val="20"/>
              </w:rPr>
            </w:pPr>
            <w:r w:rsidRPr="00537F11">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104 284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187 631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287 572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379 296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111 285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219 041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329 726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444 803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Мол-Мулк солиғи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b/>
                <w:bCs/>
                <w:color w:val="000000"/>
                <w:sz w:val="20"/>
                <w:szCs w:val="20"/>
              </w:rPr>
            </w:pPr>
            <w:r w:rsidRPr="00537F11">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62 703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106 746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106 746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106 746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81 216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162 431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243 647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324 863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Ер солиғи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b/>
                <w:bCs/>
                <w:color w:val="000000"/>
                <w:sz w:val="20"/>
                <w:szCs w:val="20"/>
              </w:rPr>
            </w:pPr>
            <w:r w:rsidRPr="00537F11">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210 923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1 054 615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1 054 615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1 054 615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632 769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1 265 539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1 898 309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2 531 079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Сув ресурсларидан фойдаланганлик  солиқ</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b/>
                <w:bCs/>
                <w:color w:val="000000"/>
                <w:sz w:val="20"/>
                <w:szCs w:val="20"/>
              </w:rPr>
            </w:pPr>
            <w:r w:rsidRPr="00537F11">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19 065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38 130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57 195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76 261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20 019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40 038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60 057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80 076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Жами соф тушум (Форма 2 сатр 010)</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b/>
                <w:bCs/>
                <w:color w:val="000000"/>
                <w:sz w:val="20"/>
                <w:szCs w:val="20"/>
              </w:rPr>
            </w:pPr>
            <w:r w:rsidRPr="00537F11">
              <w:rPr>
                <w:b/>
                <w:bCs/>
                <w:color w:val="000000"/>
                <w:sz w:val="20"/>
                <w:szCs w:val="20"/>
              </w:rPr>
              <w:t xml:space="preserve"> 13 279 986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2 613 858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3 859 930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DE74EA" w:rsidP="00537F11">
            <w:pPr>
              <w:jc w:val="right"/>
              <w:rPr>
                <w:b/>
                <w:bCs/>
                <w:color w:val="000000"/>
                <w:sz w:val="20"/>
                <w:szCs w:val="20"/>
              </w:rPr>
            </w:pPr>
            <w:r>
              <w:rPr>
                <w:b/>
                <w:bCs/>
                <w:color w:val="000000"/>
                <w:sz w:val="20"/>
                <w:szCs w:val="20"/>
              </w:rPr>
              <w:t>6301959,0</w:t>
            </w:r>
            <w:r w:rsidR="00537F11" w:rsidRPr="00537F11">
              <w:rPr>
                <w:b/>
                <w:bCs/>
                <w:color w:val="00000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10 047 985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 xml:space="preserve">   2 823 168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5 761 303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 xml:space="preserve">      8 755 538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11 848 653   </w:t>
            </w:r>
          </w:p>
        </w:tc>
      </w:tr>
      <w:tr w:rsidR="00537F11" w:rsidRPr="00537F11" w:rsidTr="00EA7F8A">
        <w:trPr>
          <w:trHeight w:val="448"/>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b/>
                <w:bCs/>
                <w:color w:val="000000"/>
                <w:sz w:val="20"/>
                <w:szCs w:val="20"/>
              </w:rPr>
            </w:pPr>
            <w:r w:rsidRPr="00537F11">
              <w:rPr>
                <w:b/>
                <w:bCs/>
                <w:color w:val="000000"/>
                <w:sz w:val="20"/>
                <w:szCs w:val="20"/>
              </w:rPr>
              <w:t xml:space="preserve">Фойда солиғини тўлагунга қадар фойда </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b/>
                <w:bCs/>
                <w:color w:val="000000"/>
                <w:sz w:val="20"/>
                <w:szCs w:val="20"/>
              </w:rPr>
            </w:pPr>
            <w:r w:rsidRPr="00537F11">
              <w:rPr>
                <w:b/>
                <w:bCs/>
                <w:color w:val="000000"/>
                <w:sz w:val="20"/>
                <w:szCs w:val="20"/>
              </w:rPr>
              <w:t xml:space="preserve">   7 704 330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116 091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 xml:space="preserve">      369 525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DE74EA" w:rsidP="00537F11">
            <w:pPr>
              <w:jc w:val="right"/>
              <w:rPr>
                <w:b/>
                <w:bCs/>
                <w:color w:val="000000"/>
                <w:sz w:val="20"/>
                <w:szCs w:val="20"/>
              </w:rPr>
            </w:pPr>
            <w:r>
              <w:rPr>
                <w:b/>
                <w:bCs/>
                <w:color w:val="000000"/>
                <w:sz w:val="20"/>
                <w:szCs w:val="20"/>
              </w:rPr>
              <w:t>254209,0</w:t>
            </w:r>
            <w:r w:rsidR="00537F11" w:rsidRPr="00537F11">
              <w:rPr>
                <w:b/>
                <w:bCs/>
                <w:color w:val="00000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2 117 613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354 347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847 849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1 352 497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 xml:space="preserve">         1 915 037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b/>
                <w:bCs/>
                <w:color w:val="000000"/>
                <w:sz w:val="20"/>
                <w:szCs w:val="20"/>
              </w:rPr>
            </w:pPr>
            <w:r w:rsidRPr="00537F11">
              <w:rPr>
                <w:b/>
                <w:bCs/>
                <w:color w:val="000000"/>
                <w:sz w:val="20"/>
                <w:szCs w:val="20"/>
              </w:rPr>
              <w:t>Фойда солиги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b/>
                <w:bCs/>
                <w:color w:val="000000"/>
                <w:sz w:val="20"/>
                <w:szCs w:val="20"/>
              </w:rPr>
            </w:pPr>
            <w:r w:rsidRPr="00537F11">
              <w:rPr>
                <w:b/>
                <w:bCs/>
                <w:color w:val="000000"/>
                <w:sz w:val="20"/>
                <w:szCs w:val="20"/>
              </w:rPr>
              <w:t xml:space="preserve">   6 639 485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23 218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73 905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DE74EA">
            <w:pPr>
              <w:jc w:val="right"/>
              <w:rPr>
                <w:b/>
                <w:bCs/>
                <w:color w:val="000000"/>
                <w:sz w:val="20"/>
                <w:szCs w:val="20"/>
              </w:rPr>
            </w:pPr>
            <w:r w:rsidRPr="00537F11">
              <w:rPr>
                <w:b/>
                <w:bCs/>
                <w:color w:val="000000"/>
                <w:sz w:val="20"/>
                <w:szCs w:val="20"/>
              </w:rPr>
              <w:t xml:space="preserve">        </w:t>
            </w:r>
            <w:r w:rsidR="00DE74EA">
              <w:rPr>
                <w:b/>
                <w:bCs/>
                <w:color w:val="000000"/>
                <w:sz w:val="20"/>
                <w:szCs w:val="20"/>
              </w:rPr>
              <w:t>50842,0</w:t>
            </w:r>
            <w:r w:rsidRPr="00537F11">
              <w:rPr>
                <w:b/>
                <w:bCs/>
                <w:color w:val="000000"/>
                <w:sz w:val="20"/>
                <w:szCs w:val="20"/>
              </w:rPr>
              <w:t xml:space="preserve">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423 523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70 869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169 570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270 499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 xml:space="preserve">             383 007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537F11" w:rsidRPr="00537F11" w:rsidRDefault="00537F11" w:rsidP="00537F11">
            <w:pPr>
              <w:rPr>
                <w:b/>
                <w:bCs/>
                <w:color w:val="000000"/>
                <w:sz w:val="20"/>
                <w:szCs w:val="20"/>
              </w:rPr>
            </w:pPr>
            <w:r w:rsidRPr="00537F11">
              <w:rPr>
                <w:b/>
                <w:bCs/>
                <w:color w:val="000000"/>
                <w:sz w:val="20"/>
                <w:szCs w:val="20"/>
              </w:rPr>
              <w:t xml:space="preserve">Хисобот даври соф фойдаси (зарар) </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right"/>
              <w:rPr>
                <w:b/>
                <w:bCs/>
                <w:color w:val="000000"/>
                <w:sz w:val="20"/>
                <w:szCs w:val="20"/>
              </w:rPr>
            </w:pPr>
            <w:r w:rsidRPr="00537F11">
              <w:rPr>
                <w:b/>
                <w:bCs/>
                <w:color w:val="000000"/>
                <w:sz w:val="20"/>
                <w:szCs w:val="20"/>
              </w:rPr>
              <w:t xml:space="preserve">   1 064 845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92 873   </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 xml:space="preserve">      295 620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203 368   </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1 694 090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283 478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678 279   </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1 081 998   </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right"/>
              <w:rPr>
                <w:b/>
                <w:bCs/>
                <w:color w:val="000000"/>
                <w:sz w:val="20"/>
                <w:szCs w:val="20"/>
              </w:rPr>
            </w:pPr>
            <w:r w:rsidRPr="00537F11">
              <w:rPr>
                <w:b/>
                <w:bCs/>
                <w:color w:val="000000"/>
                <w:sz w:val="20"/>
                <w:szCs w:val="20"/>
              </w:rPr>
              <w:t xml:space="preserve">         1 532 030   </w:t>
            </w:r>
          </w:p>
        </w:tc>
      </w:tr>
      <w:tr w:rsidR="00537F11" w:rsidRPr="00537F11" w:rsidTr="00537F11">
        <w:trPr>
          <w:trHeight w:val="33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537F11" w:rsidRPr="00537F11" w:rsidRDefault="00537F11" w:rsidP="00537F11">
            <w:pPr>
              <w:rPr>
                <w:color w:val="000000"/>
                <w:sz w:val="20"/>
                <w:szCs w:val="20"/>
              </w:rPr>
            </w:pPr>
            <w:r w:rsidRPr="00537F11">
              <w:rPr>
                <w:color w:val="000000"/>
                <w:sz w:val="20"/>
                <w:szCs w:val="20"/>
              </w:rPr>
              <w:t>Рентабеллик даражаси</w:t>
            </w:r>
          </w:p>
        </w:tc>
        <w:tc>
          <w:tcPr>
            <w:tcW w:w="1417" w:type="dxa"/>
            <w:tcBorders>
              <w:top w:val="nil"/>
              <w:left w:val="nil"/>
              <w:bottom w:val="single" w:sz="4" w:space="0" w:color="auto"/>
              <w:right w:val="single" w:sz="4" w:space="0" w:color="auto"/>
            </w:tcBorders>
            <w:shd w:val="clear" w:color="auto" w:fill="auto"/>
            <w:hideMark/>
          </w:tcPr>
          <w:p w:rsidR="00537F11" w:rsidRPr="00537F11" w:rsidRDefault="00537F11" w:rsidP="00537F11">
            <w:pPr>
              <w:jc w:val="center"/>
              <w:rPr>
                <w:b/>
                <w:bCs/>
                <w:color w:val="000000"/>
                <w:sz w:val="20"/>
                <w:szCs w:val="20"/>
              </w:rPr>
            </w:pPr>
            <w:r w:rsidRPr="00537F11">
              <w:rPr>
                <w:b/>
                <w:bCs/>
                <w:color w:val="000000"/>
                <w:sz w:val="20"/>
                <w:szCs w:val="20"/>
              </w:rPr>
              <w:t xml:space="preserve">                  8   </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3,1</w:t>
            </w:r>
          </w:p>
        </w:tc>
        <w:tc>
          <w:tcPr>
            <w:tcW w:w="1417"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6,7</w:t>
            </w:r>
          </w:p>
        </w:tc>
        <w:tc>
          <w:tcPr>
            <w:tcW w:w="155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2,8</w:t>
            </w:r>
          </w:p>
        </w:tc>
        <w:tc>
          <w:tcPr>
            <w:tcW w:w="1419"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14,7</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8,7</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10,2</w:t>
            </w:r>
          </w:p>
        </w:tc>
        <w:tc>
          <w:tcPr>
            <w:tcW w:w="1403"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10,7</w:t>
            </w:r>
          </w:p>
        </w:tc>
        <w:tc>
          <w:tcPr>
            <w:tcW w:w="1935" w:type="dxa"/>
            <w:tcBorders>
              <w:top w:val="nil"/>
              <w:left w:val="nil"/>
              <w:bottom w:val="single" w:sz="4" w:space="0" w:color="auto"/>
              <w:right w:val="single" w:sz="4" w:space="0" w:color="auto"/>
            </w:tcBorders>
            <w:shd w:val="clear" w:color="auto" w:fill="auto"/>
            <w:vAlign w:val="center"/>
            <w:hideMark/>
          </w:tcPr>
          <w:p w:rsidR="00537F11" w:rsidRPr="00537F11" w:rsidRDefault="00537F11" w:rsidP="00537F11">
            <w:pPr>
              <w:jc w:val="center"/>
              <w:rPr>
                <w:b/>
                <w:bCs/>
                <w:color w:val="000000"/>
                <w:sz w:val="20"/>
                <w:szCs w:val="20"/>
              </w:rPr>
            </w:pPr>
            <w:r w:rsidRPr="00537F11">
              <w:rPr>
                <w:b/>
                <w:bCs/>
                <w:color w:val="000000"/>
                <w:sz w:val="20"/>
                <w:szCs w:val="20"/>
              </w:rPr>
              <w:t>11,2</w:t>
            </w:r>
          </w:p>
        </w:tc>
      </w:tr>
    </w:tbl>
    <w:p w:rsidR="00BE2B5A" w:rsidRDefault="00B831B5" w:rsidP="00C321A0">
      <w:pPr>
        <w:ind w:firstLine="708"/>
        <w:jc w:val="both"/>
        <w:rPr>
          <w:sz w:val="26"/>
          <w:szCs w:val="26"/>
          <w:lang w:val="uz-Cyrl-UZ"/>
        </w:rPr>
      </w:pPr>
      <w:r w:rsidRPr="00EC24DC">
        <w:rPr>
          <w:sz w:val="26"/>
          <w:szCs w:val="26"/>
          <w:lang w:val="uz-Cyrl-UZ"/>
        </w:rPr>
        <w:lastRenderedPageBreak/>
        <w:t>Жамият томонидан тасдиқланадиган даромадлар ва харажатлар сметасининг харажат қисмида белгиланган маблағ доирасида иш олиб борилади. Имкон даражасида кам маблағ ишлатилиб, режалаштирилган харажатлардан иқтисод қилиниши кўзда тутилади.</w:t>
      </w:r>
    </w:p>
    <w:p w:rsidR="00EA7F8A" w:rsidRDefault="00EA7F8A" w:rsidP="00EA7F8A">
      <w:pPr>
        <w:widowControl w:val="0"/>
        <w:autoSpaceDE w:val="0"/>
        <w:autoSpaceDN w:val="0"/>
        <w:adjustRightInd w:val="0"/>
        <w:ind w:left="360"/>
        <w:jc w:val="center"/>
        <w:rPr>
          <w:b/>
          <w:sz w:val="26"/>
          <w:szCs w:val="26"/>
          <w:lang w:val="uz-Cyrl-UZ"/>
        </w:rPr>
      </w:pPr>
    </w:p>
    <w:p w:rsidR="003B22B6" w:rsidRDefault="003B22B6" w:rsidP="00EA7F8A">
      <w:pPr>
        <w:widowControl w:val="0"/>
        <w:autoSpaceDE w:val="0"/>
        <w:autoSpaceDN w:val="0"/>
        <w:adjustRightInd w:val="0"/>
        <w:ind w:left="360"/>
        <w:jc w:val="center"/>
        <w:rPr>
          <w:b/>
          <w:sz w:val="26"/>
          <w:szCs w:val="26"/>
          <w:lang w:val="uz-Cyrl-UZ"/>
        </w:rPr>
      </w:pPr>
      <w:r w:rsidRPr="00EC24DC">
        <w:rPr>
          <w:b/>
          <w:sz w:val="26"/>
          <w:szCs w:val="26"/>
          <w:lang w:val="uz-Cyrl-UZ"/>
        </w:rPr>
        <w:t>Соф фойдани тақсимланиши</w:t>
      </w:r>
    </w:p>
    <w:p w:rsidR="00EA7F8A" w:rsidRPr="00EC24DC" w:rsidRDefault="00EA7F8A" w:rsidP="00EA7F8A">
      <w:pPr>
        <w:widowControl w:val="0"/>
        <w:autoSpaceDE w:val="0"/>
        <w:autoSpaceDN w:val="0"/>
        <w:adjustRightInd w:val="0"/>
        <w:ind w:left="360"/>
        <w:jc w:val="center"/>
        <w:rPr>
          <w:sz w:val="26"/>
          <w:szCs w:val="26"/>
          <w:lang w:val="uz-Cyrl-UZ"/>
        </w:rPr>
      </w:pPr>
    </w:p>
    <w:tbl>
      <w:tblPr>
        <w:tblW w:w="1541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701"/>
        <w:gridCol w:w="1701"/>
        <w:gridCol w:w="1843"/>
        <w:gridCol w:w="2268"/>
        <w:gridCol w:w="2551"/>
        <w:gridCol w:w="3402"/>
      </w:tblGrid>
      <w:tr w:rsidR="003B22B6" w:rsidRPr="00C321A0" w:rsidTr="00C321A0">
        <w:tc>
          <w:tcPr>
            <w:tcW w:w="1951" w:type="dxa"/>
            <w:vMerge w:val="restart"/>
            <w:tcBorders>
              <w:right w:val="single" w:sz="4" w:space="0" w:color="auto"/>
            </w:tcBorders>
          </w:tcPr>
          <w:p w:rsidR="003B22B6" w:rsidRPr="00C321A0" w:rsidRDefault="003B22B6" w:rsidP="006A4910">
            <w:pPr>
              <w:widowControl w:val="0"/>
              <w:autoSpaceDE w:val="0"/>
              <w:autoSpaceDN w:val="0"/>
              <w:adjustRightInd w:val="0"/>
              <w:jc w:val="center"/>
              <w:rPr>
                <w:b/>
                <w:sz w:val="20"/>
                <w:szCs w:val="20"/>
                <w:lang w:val="uz-Cyrl-UZ"/>
              </w:rPr>
            </w:pPr>
            <w:r w:rsidRPr="00C321A0">
              <w:rPr>
                <w:b/>
                <w:sz w:val="20"/>
                <w:szCs w:val="20"/>
                <w:lang w:val="uz-Cyrl-UZ"/>
              </w:rPr>
              <w:t>Даврлар</w:t>
            </w:r>
          </w:p>
        </w:tc>
        <w:tc>
          <w:tcPr>
            <w:tcW w:w="1701" w:type="dxa"/>
            <w:vMerge w:val="restart"/>
            <w:tcBorders>
              <w:top w:val="single" w:sz="4" w:space="0" w:color="auto"/>
              <w:left w:val="single" w:sz="4" w:space="0" w:color="auto"/>
              <w:bottom w:val="single" w:sz="4" w:space="0" w:color="auto"/>
              <w:right w:val="single" w:sz="4" w:space="0" w:color="auto"/>
            </w:tcBorders>
          </w:tcPr>
          <w:p w:rsidR="003B22B6" w:rsidRPr="00C321A0" w:rsidRDefault="003B22B6" w:rsidP="006A4910">
            <w:pPr>
              <w:widowControl w:val="0"/>
              <w:autoSpaceDE w:val="0"/>
              <w:autoSpaceDN w:val="0"/>
              <w:adjustRightInd w:val="0"/>
              <w:jc w:val="center"/>
              <w:rPr>
                <w:b/>
                <w:sz w:val="20"/>
                <w:szCs w:val="20"/>
                <w:lang w:val="uz-Cyrl-UZ"/>
              </w:rPr>
            </w:pPr>
            <w:r w:rsidRPr="00C321A0">
              <w:rPr>
                <w:b/>
                <w:sz w:val="20"/>
                <w:szCs w:val="20"/>
                <w:lang w:val="uz-Cyrl-UZ"/>
              </w:rPr>
              <w:t>Йиллик режалаш-тирилган соф фойда</w:t>
            </w:r>
          </w:p>
        </w:tc>
        <w:tc>
          <w:tcPr>
            <w:tcW w:w="11765" w:type="dxa"/>
            <w:gridSpan w:val="5"/>
            <w:tcBorders>
              <w:top w:val="single" w:sz="4" w:space="0" w:color="auto"/>
              <w:left w:val="single" w:sz="4" w:space="0" w:color="auto"/>
              <w:bottom w:val="single" w:sz="4" w:space="0" w:color="auto"/>
              <w:right w:val="single" w:sz="4" w:space="0" w:color="auto"/>
            </w:tcBorders>
          </w:tcPr>
          <w:p w:rsidR="003B22B6" w:rsidRPr="00C321A0" w:rsidRDefault="003B22B6" w:rsidP="006A4910">
            <w:pPr>
              <w:widowControl w:val="0"/>
              <w:autoSpaceDE w:val="0"/>
              <w:autoSpaceDN w:val="0"/>
              <w:adjustRightInd w:val="0"/>
              <w:jc w:val="center"/>
              <w:rPr>
                <w:b/>
                <w:sz w:val="20"/>
                <w:szCs w:val="20"/>
                <w:lang w:val="uz-Cyrl-UZ"/>
              </w:rPr>
            </w:pPr>
            <w:r w:rsidRPr="00C321A0">
              <w:rPr>
                <w:b/>
                <w:sz w:val="20"/>
                <w:szCs w:val="20"/>
                <w:lang w:val="uz-Cyrl-UZ"/>
              </w:rPr>
              <w:t>Соф фойдани тақсимланиши</w:t>
            </w:r>
            <w:r w:rsidR="00A86A5D" w:rsidRPr="00C321A0">
              <w:rPr>
                <w:b/>
                <w:sz w:val="20"/>
                <w:szCs w:val="20"/>
                <w:lang w:val="uz-Cyrl-UZ"/>
              </w:rPr>
              <w:t xml:space="preserve"> (минг.сўм)</w:t>
            </w:r>
          </w:p>
        </w:tc>
      </w:tr>
      <w:tr w:rsidR="003B22B6" w:rsidRPr="008428E8" w:rsidTr="00C321A0">
        <w:tc>
          <w:tcPr>
            <w:tcW w:w="1951" w:type="dxa"/>
            <w:vMerge/>
            <w:tcBorders>
              <w:right w:val="single" w:sz="4" w:space="0" w:color="auto"/>
            </w:tcBorders>
          </w:tcPr>
          <w:p w:rsidR="003B22B6" w:rsidRPr="00C321A0" w:rsidRDefault="003B22B6" w:rsidP="006A4910">
            <w:pPr>
              <w:widowControl w:val="0"/>
              <w:autoSpaceDE w:val="0"/>
              <w:autoSpaceDN w:val="0"/>
              <w:adjustRightInd w:val="0"/>
              <w:rPr>
                <w:b/>
                <w:sz w:val="20"/>
                <w:szCs w:val="20"/>
                <w:lang w:val="uz-Cyrl-UZ"/>
              </w:rPr>
            </w:pPr>
          </w:p>
        </w:tc>
        <w:tc>
          <w:tcPr>
            <w:tcW w:w="1701" w:type="dxa"/>
            <w:vMerge/>
            <w:tcBorders>
              <w:top w:val="single" w:sz="4" w:space="0" w:color="auto"/>
              <w:left w:val="single" w:sz="4" w:space="0" w:color="auto"/>
              <w:bottom w:val="single" w:sz="4" w:space="0" w:color="auto"/>
              <w:right w:val="single" w:sz="4" w:space="0" w:color="auto"/>
            </w:tcBorders>
          </w:tcPr>
          <w:p w:rsidR="003B22B6" w:rsidRPr="00C321A0" w:rsidRDefault="003B22B6" w:rsidP="006A4910">
            <w:pPr>
              <w:widowControl w:val="0"/>
              <w:autoSpaceDE w:val="0"/>
              <w:autoSpaceDN w:val="0"/>
              <w:adjustRightInd w:val="0"/>
              <w:rPr>
                <w:b/>
                <w:sz w:val="20"/>
                <w:szCs w:val="20"/>
                <w:lang w:val="uz-Cyrl-UZ"/>
              </w:rPr>
            </w:pPr>
          </w:p>
        </w:tc>
        <w:tc>
          <w:tcPr>
            <w:tcW w:w="3544" w:type="dxa"/>
            <w:gridSpan w:val="2"/>
            <w:tcBorders>
              <w:top w:val="single" w:sz="4" w:space="0" w:color="auto"/>
              <w:left w:val="single" w:sz="4" w:space="0" w:color="auto"/>
              <w:bottom w:val="single" w:sz="4" w:space="0" w:color="auto"/>
              <w:right w:val="single" w:sz="4" w:space="0" w:color="auto"/>
            </w:tcBorders>
          </w:tcPr>
          <w:p w:rsidR="003B22B6" w:rsidRPr="00C321A0" w:rsidRDefault="003B22B6" w:rsidP="006A4910">
            <w:pPr>
              <w:widowControl w:val="0"/>
              <w:autoSpaceDE w:val="0"/>
              <w:autoSpaceDN w:val="0"/>
              <w:adjustRightInd w:val="0"/>
              <w:jc w:val="center"/>
              <w:rPr>
                <w:b/>
                <w:sz w:val="20"/>
                <w:szCs w:val="20"/>
                <w:lang w:val="uz-Cyrl-UZ"/>
              </w:rPr>
            </w:pPr>
            <w:r w:rsidRPr="00C321A0">
              <w:rPr>
                <w:b/>
                <w:sz w:val="20"/>
                <w:szCs w:val="20"/>
                <w:lang w:val="uz-Cyrl-UZ"/>
              </w:rPr>
              <w:t>Дивидендлар тўловига</w:t>
            </w:r>
          </w:p>
        </w:tc>
        <w:tc>
          <w:tcPr>
            <w:tcW w:w="2268" w:type="dxa"/>
            <w:vMerge w:val="restart"/>
            <w:tcBorders>
              <w:top w:val="single" w:sz="4" w:space="0" w:color="auto"/>
              <w:left w:val="single" w:sz="4" w:space="0" w:color="auto"/>
              <w:bottom w:val="single" w:sz="4" w:space="0" w:color="auto"/>
              <w:right w:val="single" w:sz="4" w:space="0" w:color="auto"/>
            </w:tcBorders>
          </w:tcPr>
          <w:p w:rsidR="003B22B6" w:rsidRPr="00C321A0" w:rsidRDefault="003B22B6" w:rsidP="006A4910">
            <w:pPr>
              <w:widowControl w:val="0"/>
              <w:autoSpaceDE w:val="0"/>
              <w:autoSpaceDN w:val="0"/>
              <w:adjustRightInd w:val="0"/>
              <w:jc w:val="center"/>
              <w:rPr>
                <w:b/>
                <w:sz w:val="20"/>
                <w:szCs w:val="20"/>
                <w:lang w:val="uz-Cyrl-UZ"/>
              </w:rPr>
            </w:pPr>
            <w:r w:rsidRPr="00C321A0">
              <w:rPr>
                <w:b/>
                <w:sz w:val="20"/>
                <w:szCs w:val="20"/>
                <w:lang w:val="uz-Cyrl-UZ"/>
              </w:rPr>
              <w:t>Захира фондига</w:t>
            </w:r>
          </w:p>
        </w:tc>
        <w:tc>
          <w:tcPr>
            <w:tcW w:w="2551" w:type="dxa"/>
            <w:vMerge w:val="restart"/>
            <w:tcBorders>
              <w:top w:val="single" w:sz="4" w:space="0" w:color="auto"/>
              <w:left w:val="single" w:sz="4" w:space="0" w:color="auto"/>
              <w:bottom w:val="single" w:sz="4" w:space="0" w:color="auto"/>
              <w:right w:val="single" w:sz="4" w:space="0" w:color="auto"/>
            </w:tcBorders>
          </w:tcPr>
          <w:p w:rsidR="003B22B6" w:rsidRPr="00C321A0" w:rsidRDefault="003B22B6" w:rsidP="006A4910">
            <w:pPr>
              <w:widowControl w:val="0"/>
              <w:autoSpaceDE w:val="0"/>
              <w:autoSpaceDN w:val="0"/>
              <w:adjustRightInd w:val="0"/>
              <w:jc w:val="center"/>
              <w:rPr>
                <w:b/>
                <w:sz w:val="20"/>
                <w:szCs w:val="20"/>
                <w:lang w:val="uz-Cyrl-UZ"/>
              </w:rPr>
            </w:pPr>
            <w:r w:rsidRPr="00C321A0">
              <w:rPr>
                <w:b/>
                <w:sz w:val="20"/>
                <w:szCs w:val="20"/>
                <w:lang w:val="uz-Cyrl-UZ"/>
              </w:rPr>
              <w:t>Корхонани ривожлан-тиришга</w:t>
            </w:r>
          </w:p>
        </w:tc>
        <w:tc>
          <w:tcPr>
            <w:tcW w:w="3402" w:type="dxa"/>
            <w:vMerge w:val="restart"/>
            <w:tcBorders>
              <w:top w:val="single" w:sz="4" w:space="0" w:color="auto"/>
              <w:left w:val="single" w:sz="4" w:space="0" w:color="auto"/>
              <w:bottom w:val="single" w:sz="4" w:space="0" w:color="auto"/>
              <w:right w:val="single" w:sz="4" w:space="0" w:color="auto"/>
            </w:tcBorders>
          </w:tcPr>
          <w:p w:rsidR="003B22B6" w:rsidRPr="00C321A0" w:rsidRDefault="003B22B6" w:rsidP="006A4910">
            <w:pPr>
              <w:widowControl w:val="0"/>
              <w:autoSpaceDE w:val="0"/>
              <w:autoSpaceDN w:val="0"/>
              <w:adjustRightInd w:val="0"/>
              <w:jc w:val="center"/>
              <w:rPr>
                <w:b/>
                <w:sz w:val="20"/>
                <w:szCs w:val="20"/>
                <w:lang w:val="uz-Cyrl-UZ"/>
              </w:rPr>
            </w:pPr>
            <w:r w:rsidRPr="00C321A0">
              <w:rPr>
                <w:b/>
                <w:sz w:val="20"/>
                <w:szCs w:val="20"/>
                <w:lang w:val="uz-Cyrl-UZ"/>
              </w:rPr>
              <w:t>Бошқа мақсадларга (қайси мақсадларга тўлиқ ёритиш керак)</w:t>
            </w:r>
          </w:p>
        </w:tc>
      </w:tr>
      <w:tr w:rsidR="003B22B6" w:rsidRPr="00C321A0" w:rsidTr="00C321A0">
        <w:tc>
          <w:tcPr>
            <w:tcW w:w="1951" w:type="dxa"/>
            <w:vMerge/>
          </w:tcPr>
          <w:p w:rsidR="003B22B6" w:rsidRPr="00C321A0" w:rsidRDefault="003B22B6" w:rsidP="006A4910">
            <w:pPr>
              <w:widowControl w:val="0"/>
              <w:autoSpaceDE w:val="0"/>
              <w:autoSpaceDN w:val="0"/>
              <w:adjustRightInd w:val="0"/>
              <w:rPr>
                <w:sz w:val="20"/>
                <w:szCs w:val="20"/>
                <w:lang w:val="uz-Cyrl-UZ"/>
              </w:rPr>
            </w:pPr>
          </w:p>
        </w:tc>
        <w:tc>
          <w:tcPr>
            <w:tcW w:w="1701" w:type="dxa"/>
            <w:vMerge/>
            <w:tcBorders>
              <w:top w:val="single" w:sz="4" w:space="0" w:color="auto"/>
            </w:tcBorders>
          </w:tcPr>
          <w:p w:rsidR="003B22B6" w:rsidRPr="00C321A0" w:rsidRDefault="003B22B6" w:rsidP="006A4910">
            <w:pPr>
              <w:widowControl w:val="0"/>
              <w:autoSpaceDE w:val="0"/>
              <w:autoSpaceDN w:val="0"/>
              <w:adjustRightInd w:val="0"/>
              <w:rPr>
                <w:sz w:val="20"/>
                <w:szCs w:val="20"/>
                <w:lang w:val="uz-Cyrl-UZ"/>
              </w:rPr>
            </w:pPr>
          </w:p>
        </w:tc>
        <w:tc>
          <w:tcPr>
            <w:tcW w:w="1701" w:type="dxa"/>
            <w:tcBorders>
              <w:top w:val="single" w:sz="4" w:space="0" w:color="auto"/>
            </w:tcBorders>
          </w:tcPr>
          <w:p w:rsidR="003B22B6" w:rsidRPr="00C321A0" w:rsidRDefault="003B22B6" w:rsidP="006A4910">
            <w:pPr>
              <w:widowControl w:val="0"/>
              <w:autoSpaceDE w:val="0"/>
              <w:autoSpaceDN w:val="0"/>
              <w:adjustRightInd w:val="0"/>
              <w:jc w:val="center"/>
              <w:rPr>
                <w:b/>
                <w:sz w:val="20"/>
                <w:szCs w:val="20"/>
                <w:lang w:val="uz-Cyrl-UZ"/>
              </w:rPr>
            </w:pPr>
            <w:r w:rsidRPr="00C321A0">
              <w:rPr>
                <w:b/>
                <w:sz w:val="20"/>
                <w:szCs w:val="20"/>
                <w:lang w:val="uz-Cyrl-UZ"/>
              </w:rPr>
              <w:t>Жами</w:t>
            </w:r>
          </w:p>
        </w:tc>
        <w:tc>
          <w:tcPr>
            <w:tcW w:w="1843" w:type="dxa"/>
            <w:tcBorders>
              <w:top w:val="single" w:sz="4" w:space="0" w:color="auto"/>
            </w:tcBorders>
          </w:tcPr>
          <w:p w:rsidR="003B22B6" w:rsidRPr="00C321A0" w:rsidRDefault="003B22B6" w:rsidP="006A4910">
            <w:pPr>
              <w:widowControl w:val="0"/>
              <w:autoSpaceDE w:val="0"/>
              <w:autoSpaceDN w:val="0"/>
              <w:adjustRightInd w:val="0"/>
              <w:jc w:val="center"/>
              <w:rPr>
                <w:b/>
                <w:sz w:val="20"/>
                <w:szCs w:val="20"/>
                <w:lang w:val="uz-Cyrl-UZ"/>
              </w:rPr>
            </w:pPr>
            <w:r w:rsidRPr="00C321A0">
              <w:rPr>
                <w:b/>
                <w:sz w:val="20"/>
                <w:szCs w:val="20"/>
                <w:lang w:val="uz-Cyrl-UZ"/>
              </w:rPr>
              <w:t>Шундан, давлат улушига</w:t>
            </w:r>
          </w:p>
        </w:tc>
        <w:tc>
          <w:tcPr>
            <w:tcW w:w="2268" w:type="dxa"/>
            <w:vMerge/>
            <w:tcBorders>
              <w:top w:val="single" w:sz="4" w:space="0" w:color="auto"/>
            </w:tcBorders>
          </w:tcPr>
          <w:p w:rsidR="003B22B6" w:rsidRPr="00C321A0" w:rsidRDefault="003B22B6" w:rsidP="006A4910">
            <w:pPr>
              <w:widowControl w:val="0"/>
              <w:autoSpaceDE w:val="0"/>
              <w:autoSpaceDN w:val="0"/>
              <w:adjustRightInd w:val="0"/>
              <w:rPr>
                <w:sz w:val="20"/>
                <w:szCs w:val="20"/>
                <w:lang w:val="uz-Cyrl-UZ"/>
              </w:rPr>
            </w:pPr>
          </w:p>
        </w:tc>
        <w:tc>
          <w:tcPr>
            <w:tcW w:w="2551" w:type="dxa"/>
            <w:vMerge/>
            <w:tcBorders>
              <w:top w:val="single" w:sz="4" w:space="0" w:color="auto"/>
            </w:tcBorders>
          </w:tcPr>
          <w:p w:rsidR="003B22B6" w:rsidRPr="00C321A0" w:rsidRDefault="003B22B6" w:rsidP="006A4910">
            <w:pPr>
              <w:widowControl w:val="0"/>
              <w:autoSpaceDE w:val="0"/>
              <w:autoSpaceDN w:val="0"/>
              <w:adjustRightInd w:val="0"/>
              <w:rPr>
                <w:sz w:val="20"/>
                <w:szCs w:val="20"/>
                <w:lang w:val="uz-Cyrl-UZ"/>
              </w:rPr>
            </w:pPr>
          </w:p>
        </w:tc>
        <w:tc>
          <w:tcPr>
            <w:tcW w:w="3402" w:type="dxa"/>
            <w:vMerge/>
            <w:tcBorders>
              <w:top w:val="single" w:sz="4" w:space="0" w:color="auto"/>
            </w:tcBorders>
          </w:tcPr>
          <w:p w:rsidR="003B22B6" w:rsidRPr="00C321A0" w:rsidRDefault="003B22B6" w:rsidP="006A4910">
            <w:pPr>
              <w:widowControl w:val="0"/>
              <w:autoSpaceDE w:val="0"/>
              <w:autoSpaceDN w:val="0"/>
              <w:adjustRightInd w:val="0"/>
              <w:rPr>
                <w:sz w:val="20"/>
                <w:szCs w:val="20"/>
                <w:lang w:val="uz-Cyrl-UZ"/>
              </w:rPr>
            </w:pPr>
          </w:p>
        </w:tc>
      </w:tr>
      <w:tr w:rsidR="003B22B6" w:rsidRPr="00C321A0" w:rsidTr="00C321A0">
        <w:tc>
          <w:tcPr>
            <w:tcW w:w="1951" w:type="dxa"/>
          </w:tcPr>
          <w:p w:rsidR="003B22B6" w:rsidRPr="00C321A0" w:rsidRDefault="003B22B6" w:rsidP="006A4910">
            <w:pPr>
              <w:widowControl w:val="0"/>
              <w:autoSpaceDE w:val="0"/>
              <w:autoSpaceDN w:val="0"/>
              <w:adjustRightInd w:val="0"/>
              <w:rPr>
                <w:sz w:val="20"/>
                <w:szCs w:val="20"/>
                <w:lang w:val="uz-Cyrl-UZ"/>
              </w:rPr>
            </w:pPr>
            <w:r w:rsidRPr="00C321A0">
              <w:rPr>
                <w:sz w:val="20"/>
                <w:szCs w:val="20"/>
                <w:lang w:val="uz-Cyrl-UZ"/>
              </w:rPr>
              <w:t>2019 йил</w:t>
            </w:r>
          </w:p>
        </w:tc>
        <w:tc>
          <w:tcPr>
            <w:tcW w:w="1701" w:type="dxa"/>
          </w:tcPr>
          <w:p w:rsidR="003B22B6" w:rsidRPr="00C321A0" w:rsidRDefault="00481204" w:rsidP="00F0397C">
            <w:pPr>
              <w:widowControl w:val="0"/>
              <w:autoSpaceDE w:val="0"/>
              <w:autoSpaceDN w:val="0"/>
              <w:adjustRightInd w:val="0"/>
              <w:jc w:val="center"/>
              <w:rPr>
                <w:sz w:val="20"/>
                <w:szCs w:val="20"/>
                <w:lang w:val="uz-Cyrl-UZ"/>
              </w:rPr>
            </w:pPr>
            <w:r w:rsidRPr="00C321A0">
              <w:rPr>
                <w:sz w:val="20"/>
                <w:szCs w:val="20"/>
                <w:lang w:val="uz-Cyrl-UZ"/>
              </w:rPr>
              <w:t>1064844.7</w:t>
            </w:r>
          </w:p>
        </w:tc>
        <w:tc>
          <w:tcPr>
            <w:tcW w:w="1701" w:type="dxa"/>
          </w:tcPr>
          <w:p w:rsidR="003B22B6" w:rsidRPr="00C321A0" w:rsidRDefault="00481204" w:rsidP="00F0397C">
            <w:pPr>
              <w:widowControl w:val="0"/>
              <w:autoSpaceDE w:val="0"/>
              <w:autoSpaceDN w:val="0"/>
              <w:adjustRightInd w:val="0"/>
              <w:jc w:val="center"/>
              <w:rPr>
                <w:sz w:val="20"/>
                <w:szCs w:val="20"/>
                <w:lang w:val="uz-Cyrl-UZ"/>
              </w:rPr>
            </w:pPr>
            <w:r w:rsidRPr="00C321A0">
              <w:rPr>
                <w:sz w:val="20"/>
                <w:szCs w:val="20"/>
                <w:lang w:val="uz-Cyrl-UZ"/>
              </w:rPr>
              <w:t>266345.5</w:t>
            </w:r>
          </w:p>
        </w:tc>
        <w:tc>
          <w:tcPr>
            <w:tcW w:w="1843" w:type="dxa"/>
          </w:tcPr>
          <w:p w:rsidR="003B22B6" w:rsidRPr="00C321A0" w:rsidRDefault="00481204" w:rsidP="00F0397C">
            <w:pPr>
              <w:widowControl w:val="0"/>
              <w:autoSpaceDE w:val="0"/>
              <w:autoSpaceDN w:val="0"/>
              <w:adjustRightInd w:val="0"/>
              <w:jc w:val="center"/>
              <w:rPr>
                <w:sz w:val="20"/>
                <w:szCs w:val="20"/>
                <w:lang w:val="uz-Cyrl-UZ"/>
              </w:rPr>
            </w:pPr>
            <w:r w:rsidRPr="00C321A0">
              <w:rPr>
                <w:sz w:val="20"/>
                <w:szCs w:val="20"/>
                <w:lang w:val="uz-Cyrl-UZ"/>
              </w:rPr>
              <w:t>209001.3</w:t>
            </w:r>
          </w:p>
        </w:tc>
        <w:tc>
          <w:tcPr>
            <w:tcW w:w="2268" w:type="dxa"/>
          </w:tcPr>
          <w:p w:rsidR="003B22B6" w:rsidRPr="00C321A0" w:rsidRDefault="00481204" w:rsidP="00F0397C">
            <w:pPr>
              <w:widowControl w:val="0"/>
              <w:autoSpaceDE w:val="0"/>
              <w:autoSpaceDN w:val="0"/>
              <w:adjustRightInd w:val="0"/>
              <w:jc w:val="center"/>
              <w:rPr>
                <w:sz w:val="20"/>
                <w:szCs w:val="20"/>
                <w:lang w:val="uz-Cyrl-UZ"/>
              </w:rPr>
            </w:pPr>
            <w:r w:rsidRPr="00C321A0">
              <w:rPr>
                <w:sz w:val="20"/>
                <w:szCs w:val="20"/>
                <w:lang w:val="uz-Cyrl-UZ"/>
              </w:rPr>
              <w:t>14018.2</w:t>
            </w:r>
          </w:p>
        </w:tc>
        <w:tc>
          <w:tcPr>
            <w:tcW w:w="2551" w:type="dxa"/>
          </w:tcPr>
          <w:p w:rsidR="003B22B6" w:rsidRPr="00C321A0" w:rsidRDefault="00481204" w:rsidP="00F0397C">
            <w:pPr>
              <w:widowControl w:val="0"/>
              <w:autoSpaceDE w:val="0"/>
              <w:autoSpaceDN w:val="0"/>
              <w:adjustRightInd w:val="0"/>
              <w:jc w:val="center"/>
              <w:rPr>
                <w:sz w:val="20"/>
                <w:szCs w:val="20"/>
                <w:lang w:val="uz-Cyrl-UZ"/>
              </w:rPr>
            </w:pPr>
            <w:r w:rsidRPr="00C321A0">
              <w:rPr>
                <w:sz w:val="20"/>
                <w:szCs w:val="20"/>
                <w:lang w:val="uz-Cyrl-UZ"/>
              </w:rPr>
              <w:t>784341.0</w:t>
            </w:r>
          </w:p>
        </w:tc>
        <w:tc>
          <w:tcPr>
            <w:tcW w:w="3402" w:type="dxa"/>
          </w:tcPr>
          <w:p w:rsidR="003B22B6" w:rsidRPr="00C321A0" w:rsidRDefault="00481204" w:rsidP="00F0397C">
            <w:pPr>
              <w:widowControl w:val="0"/>
              <w:autoSpaceDE w:val="0"/>
              <w:autoSpaceDN w:val="0"/>
              <w:adjustRightInd w:val="0"/>
              <w:jc w:val="center"/>
              <w:rPr>
                <w:sz w:val="20"/>
                <w:szCs w:val="20"/>
                <w:lang w:val="uz-Cyrl-UZ"/>
              </w:rPr>
            </w:pPr>
            <w:r w:rsidRPr="00C321A0">
              <w:rPr>
                <w:sz w:val="20"/>
                <w:szCs w:val="20"/>
                <w:lang w:val="uz-Cyrl-UZ"/>
              </w:rPr>
              <w:t>0</w:t>
            </w:r>
          </w:p>
        </w:tc>
      </w:tr>
      <w:tr w:rsidR="003B22B6" w:rsidRPr="00C321A0" w:rsidTr="00C321A0">
        <w:tc>
          <w:tcPr>
            <w:tcW w:w="1951" w:type="dxa"/>
          </w:tcPr>
          <w:p w:rsidR="003B22B6" w:rsidRPr="00C321A0" w:rsidRDefault="003B22B6" w:rsidP="006A4910">
            <w:pPr>
              <w:widowControl w:val="0"/>
              <w:autoSpaceDE w:val="0"/>
              <w:autoSpaceDN w:val="0"/>
              <w:adjustRightInd w:val="0"/>
              <w:rPr>
                <w:sz w:val="20"/>
                <w:szCs w:val="20"/>
                <w:lang w:val="uz-Cyrl-UZ"/>
              </w:rPr>
            </w:pPr>
            <w:r w:rsidRPr="00C321A0">
              <w:rPr>
                <w:sz w:val="20"/>
                <w:szCs w:val="20"/>
                <w:lang w:val="uz-Cyrl-UZ"/>
              </w:rPr>
              <w:t>2020 йил (кутилаётган)</w:t>
            </w:r>
          </w:p>
        </w:tc>
        <w:tc>
          <w:tcPr>
            <w:tcW w:w="1701" w:type="dxa"/>
          </w:tcPr>
          <w:p w:rsidR="00BE6BC0" w:rsidRPr="00C321A0" w:rsidRDefault="00BE6BC0" w:rsidP="00F0397C">
            <w:pPr>
              <w:widowControl w:val="0"/>
              <w:autoSpaceDE w:val="0"/>
              <w:autoSpaceDN w:val="0"/>
              <w:adjustRightInd w:val="0"/>
              <w:jc w:val="center"/>
              <w:rPr>
                <w:sz w:val="20"/>
                <w:szCs w:val="20"/>
                <w:lang w:val="uz-Cyrl-UZ"/>
              </w:rPr>
            </w:pPr>
            <w:r w:rsidRPr="00C321A0">
              <w:rPr>
                <w:sz w:val="20"/>
                <w:szCs w:val="20"/>
                <w:lang w:val="uz-Cyrl-UZ"/>
              </w:rPr>
              <w:t>1692390.0</w:t>
            </w:r>
          </w:p>
        </w:tc>
        <w:tc>
          <w:tcPr>
            <w:tcW w:w="1701" w:type="dxa"/>
          </w:tcPr>
          <w:p w:rsidR="003B22B6" w:rsidRPr="00C321A0" w:rsidRDefault="00BE6BC0" w:rsidP="00F0397C">
            <w:pPr>
              <w:widowControl w:val="0"/>
              <w:autoSpaceDE w:val="0"/>
              <w:autoSpaceDN w:val="0"/>
              <w:adjustRightInd w:val="0"/>
              <w:jc w:val="center"/>
              <w:rPr>
                <w:sz w:val="20"/>
                <w:szCs w:val="20"/>
                <w:lang w:val="uz-Cyrl-UZ"/>
              </w:rPr>
            </w:pPr>
            <w:r w:rsidRPr="00C321A0">
              <w:rPr>
                <w:sz w:val="20"/>
                <w:szCs w:val="20"/>
                <w:lang w:val="uz-Cyrl-UZ"/>
              </w:rPr>
              <w:t>1523151.0</w:t>
            </w:r>
          </w:p>
        </w:tc>
        <w:tc>
          <w:tcPr>
            <w:tcW w:w="1843" w:type="dxa"/>
          </w:tcPr>
          <w:p w:rsidR="003B22B6" w:rsidRPr="00C321A0" w:rsidRDefault="00BE6BC0" w:rsidP="00F0397C">
            <w:pPr>
              <w:widowControl w:val="0"/>
              <w:autoSpaceDE w:val="0"/>
              <w:autoSpaceDN w:val="0"/>
              <w:adjustRightInd w:val="0"/>
              <w:jc w:val="center"/>
              <w:rPr>
                <w:sz w:val="20"/>
                <w:szCs w:val="20"/>
                <w:lang w:val="uz-Cyrl-UZ"/>
              </w:rPr>
            </w:pPr>
            <w:r w:rsidRPr="00C321A0">
              <w:rPr>
                <w:sz w:val="20"/>
                <w:szCs w:val="20"/>
                <w:lang w:val="uz-Cyrl-UZ"/>
              </w:rPr>
              <w:t>119521.7</w:t>
            </w:r>
          </w:p>
        </w:tc>
        <w:tc>
          <w:tcPr>
            <w:tcW w:w="2268" w:type="dxa"/>
          </w:tcPr>
          <w:p w:rsidR="003B22B6" w:rsidRPr="00C321A0" w:rsidRDefault="00100598" w:rsidP="00F0397C">
            <w:pPr>
              <w:widowControl w:val="0"/>
              <w:autoSpaceDE w:val="0"/>
              <w:autoSpaceDN w:val="0"/>
              <w:adjustRightInd w:val="0"/>
              <w:jc w:val="center"/>
              <w:rPr>
                <w:sz w:val="20"/>
                <w:szCs w:val="20"/>
                <w:lang w:val="uz-Cyrl-UZ"/>
              </w:rPr>
            </w:pPr>
            <w:r w:rsidRPr="00C321A0">
              <w:rPr>
                <w:sz w:val="20"/>
                <w:szCs w:val="20"/>
                <w:lang w:val="uz-Cyrl-UZ"/>
              </w:rPr>
              <w:t>84619.5</w:t>
            </w:r>
          </w:p>
        </w:tc>
        <w:tc>
          <w:tcPr>
            <w:tcW w:w="2551" w:type="dxa"/>
          </w:tcPr>
          <w:p w:rsidR="003B22B6" w:rsidRPr="00C321A0" w:rsidRDefault="00100598" w:rsidP="00F0397C">
            <w:pPr>
              <w:widowControl w:val="0"/>
              <w:autoSpaceDE w:val="0"/>
              <w:autoSpaceDN w:val="0"/>
              <w:adjustRightInd w:val="0"/>
              <w:jc w:val="center"/>
              <w:rPr>
                <w:sz w:val="20"/>
                <w:szCs w:val="20"/>
                <w:lang w:val="uz-Cyrl-UZ"/>
              </w:rPr>
            </w:pPr>
            <w:r w:rsidRPr="00C321A0">
              <w:rPr>
                <w:sz w:val="20"/>
                <w:szCs w:val="20"/>
                <w:lang w:val="uz-Cyrl-UZ"/>
              </w:rPr>
              <w:t>84619.4</w:t>
            </w:r>
          </w:p>
        </w:tc>
        <w:tc>
          <w:tcPr>
            <w:tcW w:w="3402" w:type="dxa"/>
          </w:tcPr>
          <w:p w:rsidR="003B22B6" w:rsidRPr="00C321A0" w:rsidRDefault="00100598" w:rsidP="00F0397C">
            <w:pPr>
              <w:widowControl w:val="0"/>
              <w:autoSpaceDE w:val="0"/>
              <w:autoSpaceDN w:val="0"/>
              <w:adjustRightInd w:val="0"/>
              <w:jc w:val="center"/>
              <w:rPr>
                <w:sz w:val="20"/>
                <w:szCs w:val="20"/>
                <w:lang w:val="uz-Cyrl-UZ"/>
              </w:rPr>
            </w:pPr>
            <w:r w:rsidRPr="00C321A0">
              <w:rPr>
                <w:sz w:val="20"/>
                <w:szCs w:val="20"/>
                <w:lang w:val="uz-Cyrl-UZ"/>
              </w:rPr>
              <w:t>0</w:t>
            </w:r>
          </w:p>
        </w:tc>
      </w:tr>
      <w:tr w:rsidR="003B22B6" w:rsidRPr="00C321A0" w:rsidTr="00C321A0">
        <w:tc>
          <w:tcPr>
            <w:tcW w:w="1951" w:type="dxa"/>
          </w:tcPr>
          <w:p w:rsidR="003B22B6" w:rsidRPr="00C321A0" w:rsidRDefault="003B22B6" w:rsidP="006A4910">
            <w:pPr>
              <w:widowControl w:val="0"/>
              <w:autoSpaceDE w:val="0"/>
              <w:autoSpaceDN w:val="0"/>
              <w:adjustRightInd w:val="0"/>
              <w:rPr>
                <w:sz w:val="20"/>
                <w:szCs w:val="20"/>
                <w:lang w:val="uz-Cyrl-UZ"/>
              </w:rPr>
            </w:pPr>
            <w:r w:rsidRPr="00C321A0">
              <w:rPr>
                <w:sz w:val="20"/>
                <w:szCs w:val="20"/>
                <w:lang w:val="uz-Cyrl-UZ"/>
              </w:rPr>
              <w:t>2021 йил (режа)</w:t>
            </w:r>
          </w:p>
        </w:tc>
        <w:tc>
          <w:tcPr>
            <w:tcW w:w="1701" w:type="dxa"/>
          </w:tcPr>
          <w:p w:rsidR="003B22B6" w:rsidRPr="00C321A0" w:rsidRDefault="005248AC" w:rsidP="00F0397C">
            <w:pPr>
              <w:widowControl w:val="0"/>
              <w:autoSpaceDE w:val="0"/>
              <w:autoSpaceDN w:val="0"/>
              <w:adjustRightInd w:val="0"/>
              <w:jc w:val="center"/>
              <w:rPr>
                <w:sz w:val="20"/>
                <w:szCs w:val="20"/>
                <w:lang w:val="uz-Cyrl-UZ"/>
              </w:rPr>
            </w:pPr>
            <w:r w:rsidRPr="00C321A0">
              <w:rPr>
                <w:sz w:val="20"/>
                <w:szCs w:val="20"/>
                <w:lang w:val="uz-Cyrl-UZ"/>
              </w:rPr>
              <w:t>1532030.0</w:t>
            </w:r>
          </w:p>
        </w:tc>
        <w:tc>
          <w:tcPr>
            <w:tcW w:w="1701" w:type="dxa"/>
          </w:tcPr>
          <w:p w:rsidR="003B22B6" w:rsidRPr="00C321A0" w:rsidRDefault="005248AC" w:rsidP="00F0397C">
            <w:pPr>
              <w:widowControl w:val="0"/>
              <w:autoSpaceDE w:val="0"/>
              <w:autoSpaceDN w:val="0"/>
              <w:adjustRightInd w:val="0"/>
              <w:jc w:val="center"/>
              <w:rPr>
                <w:sz w:val="20"/>
                <w:szCs w:val="20"/>
                <w:lang w:val="uz-Cyrl-UZ"/>
              </w:rPr>
            </w:pPr>
            <w:r w:rsidRPr="00C321A0">
              <w:rPr>
                <w:sz w:val="20"/>
                <w:szCs w:val="20"/>
                <w:lang w:val="uz-Cyrl-UZ"/>
              </w:rPr>
              <w:t>1378827.0</w:t>
            </w:r>
          </w:p>
        </w:tc>
        <w:tc>
          <w:tcPr>
            <w:tcW w:w="1843" w:type="dxa"/>
          </w:tcPr>
          <w:p w:rsidR="003B22B6" w:rsidRPr="00C321A0" w:rsidRDefault="005248AC" w:rsidP="00F0397C">
            <w:pPr>
              <w:widowControl w:val="0"/>
              <w:autoSpaceDE w:val="0"/>
              <w:autoSpaceDN w:val="0"/>
              <w:adjustRightInd w:val="0"/>
              <w:jc w:val="center"/>
              <w:rPr>
                <w:sz w:val="20"/>
                <w:szCs w:val="20"/>
                <w:lang w:val="uz-Cyrl-UZ"/>
              </w:rPr>
            </w:pPr>
            <w:r w:rsidRPr="00C321A0">
              <w:rPr>
                <w:sz w:val="20"/>
                <w:szCs w:val="20"/>
                <w:lang w:val="uz-Cyrl-UZ"/>
              </w:rPr>
              <w:t>1081965.5</w:t>
            </w:r>
          </w:p>
        </w:tc>
        <w:tc>
          <w:tcPr>
            <w:tcW w:w="2268" w:type="dxa"/>
          </w:tcPr>
          <w:p w:rsidR="003B22B6" w:rsidRPr="00C321A0" w:rsidRDefault="005248AC" w:rsidP="00F0397C">
            <w:pPr>
              <w:widowControl w:val="0"/>
              <w:autoSpaceDE w:val="0"/>
              <w:autoSpaceDN w:val="0"/>
              <w:adjustRightInd w:val="0"/>
              <w:jc w:val="center"/>
              <w:rPr>
                <w:sz w:val="20"/>
                <w:szCs w:val="20"/>
                <w:lang w:val="uz-Cyrl-UZ"/>
              </w:rPr>
            </w:pPr>
            <w:r w:rsidRPr="00C321A0">
              <w:rPr>
                <w:sz w:val="20"/>
                <w:szCs w:val="20"/>
                <w:lang w:val="uz-Cyrl-UZ"/>
              </w:rPr>
              <w:t>76101.5</w:t>
            </w:r>
          </w:p>
        </w:tc>
        <w:tc>
          <w:tcPr>
            <w:tcW w:w="2551" w:type="dxa"/>
          </w:tcPr>
          <w:p w:rsidR="003B22B6" w:rsidRPr="00C321A0" w:rsidRDefault="005248AC" w:rsidP="00F0397C">
            <w:pPr>
              <w:widowControl w:val="0"/>
              <w:autoSpaceDE w:val="0"/>
              <w:autoSpaceDN w:val="0"/>
              <w:adjustRightInd w:val="0"/>
              <w:jc w:val="center"/>
              <w:rPr>
                <w:sz w:val="20"/>
                <w:szCs w:val="20"/>
                <w:lang w:val="uz-Cyrl-UZ"/>
              </w:rPr>
            </w:pPr>
            <w:r w:rsidRPr="00C321A0">
              <w:rPr>
                <w:sz w:val="20"/>
                <w:szCs w:val="20"/>
                <w:lang w:val="uz-Cyrl-UZ"/>
              </w:rPr>
              <w:t>76101.5</w:t>
            </w:r>
          </w:p>
        </w:tc>
        <w:tc>
          <w:tcPr>
            <w:tcW w:w="3402" w:type="dxa"/>
          </w:tcPr>
          <w:p w:rsidR="003B22B6" w:rsidRPr="00C321A0" w:rsidRDefault="005248AC" w:rsidP="00F0397C">
            <w:pPr>
              <w:widowControl w:val="0"/>
              <w:autoSpaceDE w:val="0"/>
              <w:autoSpaceDN w:val="0"/>
              <w:adjustRightInd w:val="0"/>
              <w:jc w:val="center"/>
              <w:rPr>
                <w:sz w:val="20"/>
                <w:szCs w:val="20"/>
                <w:lang w:val="uz-Cyrl-UZ"/>
              </w:rPr>
            </w:pPr>
            <w:r w:rsidRPr="00C321A0">
              <w:rPr>
                <w:sz w:val="20"/>
                <w:szCs w:val="20"/>
                <w:lang w:val="uz-Cyrl-UZ"/>
              </w:rPr>
              <w:t>0</w:t>
            </w:r>
          </w:p>
        </w:tc>
      </w:tr>
    </w:tbl>
    <w:p w:rsidR="00EA7F8A" w:rsidRDefault="00EA7F8A" w:rsidP="00B831B5">
      <w:pPr>
        <w:widowControl w:val="0"/>
        <w:overflowPunct w:val="0"/>
        <w:autoSpaceDE w:val="0"/>
        <w:autoSpaceDN w:val="0"/>
        <w:adjustRightInd w:val="0"/>
        <w:ind w:firstLine="851"/>
        <w:jc w:val="both"/>
        <w:rPr>
          <w:sz w:val="26"/>
          <w:szCs w:val="26"/>
          <w:lang w:val="uz-Cyrl-UZ"/>
        </w:rPr>
      </w:pPr>
    </w:p>
    <w:p w:rsidR="00B831B5" w:rsidRPr="00EC24DC" w:rsidRDefault="00B831B5" w:rsidP="00B831B5">
      <w:pPr>
        <w:widowControl w:val="0"/>
        <w:overflowPunct w:val="0"/>
        <w:autoSpaceDE w:val="0"/>
        <w:autoSpaceDN w:val="0"/>
        <w:adjustRightInd w:val="0"/>
        <w:ind w:firstLine="851"/>
        <w:jc w:val="both"/>
        <w:rPr>
          <w:sz w:val="26"/>
          <w:szCs w:val="26"/>
          <w:lang w:val="uz-Cyrl-UZ"/>
        </w:rPr>
      </w:pPr>
      <w:r w:rsidRPr="00EC24DC">
        <w:rPr>
          <w:sz w:val="26"/>
          <w:szCs w:val="26"/>
          <w:lang w:val="uz-Cyrl-UZ"/>
        </w:rPr>
        <w:t>“</w:t>
      </w:r>
      <w:r w:rsidR="00653F44">
        <w:rPr>
          <w:sz w:val="26"/>
          <w:szCs w:val="26"/>
          <w:lang w:val="uz-Cyrl-UZ"/>
        </w:rPr>
        <w:t xml:space="preserve">Эски жува деҳқон бозори” </w:t>
      </w:r>
      <w:r w:rsidRPr="00EC24DC">
        <w:rPr>
          <w:sz w:val="26"/>
          <w:szCs w:val="26"/>
          <w:lang w:val="uz-Cyrl-UZ"/>
        </w:rPr>
        <w:t>АЖ  20</w:t>
      </w:r>
      <w:r w:rsidR="002115C3">
        <w:rPr>
          <w:sz w:val="26"/>
          <w:szCs w:val="26"/>
          <w:lang w:val="uz-Cyrl-UZ"/>
        </w:rPr>
        <w:t>21</w:t>
      </w:r>
      <w:r w:rsidRPr="00EC24DC">
        <w:rPr>
          <w:sz w:val="26"/>
          <w:szCs w:val="26"/>
          <w:lang w:val="uz-Cyrl-UZ"/>
        </w:rPr>
        <w:t xml:space="preserve"> йилга мўлжалланган бизнес-режаси</w:t>
      </w:r>
      <w:r w:rsidR="00815700" w:rsidRPr="00EC24DC">
        <w:rPr>
          <w:sz w:val="26"/>
          <w:szCs w:val="26"/>
          <w:lang w:val="uz-Cyrl-UZ"/>
        </w:rPr>
        <w:t>да у</w:t>
      </w:r>
      <w:r w:rsidRPr="00EC24DC">
        <w:rPr>
          <w:sz w:val="26"/>
          <w:szCs w:val="26"/>
          <w:lang w:val="uz-Cyrl-UZ"/>
        </w:rPr>
        <w:t xml:space="preserve">нинг асосий параметрлари </w:t>
      </w:r>
      <w:r w:rsidR="00815700" w:rsidRPr="00EC24DC">
        <w:rPr>
          <w:sz w:val="26"/>
          <w:szCs w:val="26"/>
          <w:lang w:val="uz-Cyrl-UZ"/>
        </w:rPr>
        <w:t xml:space="preserve">кўрсатиладиган </w:t>
      </w:r>
      <w:r w:rsidRPr="00EC24DC">
        <w:rPr>
          <w:sz w:val="26"/>
          <w:szCs w:val="26"/>
          <w:lang w:val="uz-Cyrl-UZ"/>
        </w:rPr>
        <w:t>хизматлар</w:t>
      </w:r>
      <w:r w:rsidR="00815700" w:rsidRPr="00EC24DC">
        <w:rPr>
          <w:sz w:val="26"/>
          <w:szCs w:val="26"/>
          <w:lang w:val="uz-Cyrl-UZ"/>
        </w:rPr>
        <w:t xml:space="preserve"> ва бажариладиган</w:t>
      </w:r>
      <w:r w:rsidRPr="00EC24DC">
        <w:rPr>
          <w:sz w:val="26"/>
          <w:szCs w:val="26"/>
          <w:lang w:val="uz-Cyrl-UZ"/>
        </w:rPr>
        <w:t xml:space="preserve"> ишлар</w:t>
      </w:r>
      <w:r w:rsidR="00815700" w:rsidRPr="00EC24DC">
        <w:rPr>
          <w:sz w:val="26"/>
          <w:szCs w:val="26"/>
          <w:lang w:val="uz-Cyrl-UZ"/>
        </w:rPr>
        <w:t xml:space="preserve"> сифатини ошириш, </w:t>
      </w:r>
      <w:r w:rsidRPr="00EC24DC">
        <w:rPr>
          <w:sz w:val="26"/>
          <w:szCs w:val="26"/>
          <w:lang w:val="uz-Cyrl-UZ"/>
        </w:rPr>
        <w:t>фойдалилик ва дивидендларни тўлаш</w:t>
      </w:r>
      <w:r w:rsidR="00815700" w:rsidRPr="00EC24DC">
        <w:rPr>
          <w:sz w:val="26"/>
          <w:szCs w:val="26"/>
          <w:lang w:val="uz-Cyrl-UZ"/>
        </w:rPr>
        <w:t xml:space="preserve"> режалаштирилган </w:t>
      </w:r>
      <w:r w:rsidRPr="00EC24DC">
        <w:rPr>
          <w:sz w:val="26"/>
          <w:szCs w:val="26"/>
          <w:lang w:val="uz-Cyrl-UZ"/>
        </w:rPr>
        <w:t xml:space="preserve">(Агар корхона фаолиятининг бошқа мақсадларини аниқлаган бўлса, унда ушбу мақсадлар кўрсатилади).  </w:t>
      </w:r>
    </w:p>
    <w:p w:rsidR="00B831B5" w:rsidRPr="004A3A8D" w:rsidRDefault="00B831B5" w:rsidP="00B831B5">
      <w:pPr>
        <w:widowControl w:val="0"/>
        <w:overflowPunct w:val="0"/>
        <w:autoSpaceDE w:val="0"/>
        <w:autoSpaceDN w:val="0"/>
        <w:adjustRightInd w:val="0"/>
        <w:ind w:firstLine="851"/>
        <w:jc w:val="both"/>
        <w:rPr>
          <w:sz w:val="26"/>
          <w:szCs w:val="26"/>
          <w:lang w:val="uz-Cyrl-UZ"/>
        </w:rPr>
      </w:pPr>
      <w:r w:rsidRPr="00EC24DC">
        <w:rPr>
          <w:sz w:val="26"/>
          <w:szCs w:val="26"/>
          <w:lang w:val="uz-Cyrl-UZ"/>
        </w:rPr>
        <w:t xml:space="preserve">Умуман олганда, ушбу бизнес-режа </w:t>
      </w:r>
      <w:r w:rsidR="00815700" w:rsidRPr="00EC24DC">
        <w:rPr>
          <w:sz w:val="26"/>
          <w:szCs w:val="26"/>
          <w:lang w:val="uz-Cyrl-UZ"/>
        </w:rPr>
        <w:t>хизматлар ва ишлар</w:t>
      </w:r>
      <w:r w:rsidRPr="00EC24DC">
        <w:rPr>
          <w:sz w:val="26"/>
          <w:szCs w:val="26"/>
          <w:lang w:val="uz-Cyrl-UZ"/>
        </w:rPr>
        <w:t xml:space="preserve"> ҳажмининг прогнозли ўсишини </w:t>
      </w:r>
      <w:r w:rsidR="005E601F">
        <w:rPr>
          <w:sz w:val="26"/>
          <w:szCs w:val="26"/>
          <w:lang w:val="uz-Cyrl-UZ"/>
        </w:rPr>
        <w:t xml:space="preserve">9.8 </w:t>
      </w:r>
      <w:r w:rsidRPr="00EC24DC">
        <w:rPr>
          <w:sz w:val="26"/>
          <w:szCs w:val="26"/>
          <w:lang w:val="uz-Cyrl-UZ"/>
        </w:rPr>
        <w:t xml:space="preserve">%га, корхонанинг соф </w:t>
      </w:r>
      <w:r w:rsidRPr="004A3A8D">
        <w:rPr>
          <w:sz w:val="26"/>
          <w:szCs w:val="26"/>
          <w:lang w:val="uz-Cyrl-UZ"/>
        </w:rPr>
        <w:t xml:space="preserve">фойдасини </w:t>
      </w:r>
      <w:r w:rsidR="00E02CCE">
        <w:rPr>
          <w:sz w:val="26"/>
          <w:szCs w:val="26"/>
          <w:lang w:val="uz-Cyrl-UZ"/>
        </w:rPr>
        <w:t xml:space="preserve">0 </w:t>
      </w:r>
      <w:r w:rsidRPr="004A3A8D">
        <w:rPr>
          <w:sz w:val="26"/>
          <w:szCs w:val="26"/>
          <w:lang w:val="uz-Cyrl-UZ"/>
        </w:rPr>
        <w:t>%га оширишни назарда тутади.</w:t>
      </w:r>
    </w:p>
    <w:p w:rsidR="00B831B5" w:rsidRPr="00EC24DC" w:rsidRDefault="00B831B5" w:rsidP="00B831B5">
      <w:pPr>
        <w:widowControl w:val="0"/>
        <w:overflowPunct w:val="0"/>
        <w:autoSpaceDE w:val="0"/>
        <w:autoSpaceDN w:val="0"/>
        <w:adjustRightInd w:val="0"/>
        <w:ind w:firstLine="851"/>
        <w:jc w:val="both"/>
        <w:rPr>
          <w:sz w:val="26"/>
          <w:szCs w:val="26"/>
          <w:lang w:val="uz-Cyrl-UZ"/>
        </w:rPr>
      </w:pPr>
      <w:r w:rsidRPr="004A3A8D">
        <w:rPr>
          <w:sz w:val="26"/>
          <w:szCs w:val="26"/>
          <w:lang w:val="uz-Cyrl-UZ"/>
        </w:rPr>
        <w:t>Бундан ташқари, корхонанинг захира фондини тўлдириш йўналиши</w:t>
      </w:r>
      <w:r w:rsidR="004A3A8D" w:rsidRPr="004A3A8D">
        <w:rPr>
          <w:sz w:val="26"/>
          <w:szCs w:val="26"/>
          <w:lang w:val="uz-Cyrl-UZ"/>
        </w:rPr>
        <w:t xml:space="preserve">0,5 </w:t>
      </w:r>
      <w:r w:rsidRPr="004A3A8D">
        <w:rPr>
          <w:sz w:val="26"/>
          <w:szCs w:val="26"/>
          <w:lang w:val="uz-Cyrl-UZ"/>
        </w:rPr>
        <w:t xml:space="preserve">млрд. сўмгача ва унинг ҳажмини </w:t>
      </w:r>
      <w:r w:rsidR="004A3A8D" w:rsidRPr="004A3A8D">
        <w:rPr>
          <w:sz w:val="26"/>
          <w:szCs w:val="26"/>
          <w:lang w:val="uz-Cyrl-UZ"/>
        </w:rPr>
        <w:t>1,0</w:t>
      </w:r>
      <w:r w:rsidRPr="004A3A8D">
        <w:rPr>
          <w:sz w:val="26"/>
          <w:szCs w:val="26"/>
          <w:lang w:val="uz-Cyrl-UZ"/>
        </w:rPr>
        <w:t xml:space="preserve"> млрд. сўмгача ошириш кўзда тутилган.</w:t>
      </w:r>
    </w:p>
    <w:p w:rsidR="00B831B5" w:rsidRDefault="00B831B5" w:rsidP="00B831B5">
      <w:pPr>
        <w:widowControl w:val="0"/>
        <w:overflowPunct w:val="0"/>
        <w:autoSpaceDE w:val="0"/>
        <w:autoSpaceDN w:val="0"/>
        <w:adjustRightInd w:val="0"/>
        <w:ind w:firstLine="851"/>
        <w:jc w:val="both"/>
        <w:rPr>
          <w:sz w:val="26"/>
          <w:szCs w:val="26"/>
          <w:lang w:val="uz-Cyrl-UZ"/>
        </w:rPr>
      </w:pPr>
      <w:r w:rsidRPr="00EC24DC">
        <w:rPr>
          <w:sz w:val="26"/>
          <w:szCs w:val="26"/>
          <w:lang w:val="uz-Cyrl-UZ"/>
        </w:rPr>
        <w:t xml:space="preserve">Ушбу бизнес-режани амалга ошириш натижасида дивидендларни тўлаш </w:t>
      </w:r>
      <w:r w:rsidR="00B70F19">
        <w:rPr>
          <w:sz w:val="26"/>
          <w:szCs w:val="26"/>
          <w:lang w:val="uz-Cyrl-UZ"/>
        </w:rPr>
        <w:t>1378827.0 минг</w:t>
      </w:r>
      <w:r w:rsidRPr="00EC24DC">
        <w:rPr>
          <w:sz w:val="26"/>
          <w:szCs w:val="26"/>
          <w:lang w:val="uz-Cyrl-UZ"/>
        </w:rPr>
        <w:t xml:space="preserve">. сўмни, шу жумладан, давлат улушига </w:t>
      </w:r>
      <w:r w:rsidR="00B70F19">
        <w:rPr>
          <w:sz w:val="26"/>
          <w:szCs w:val="26"/>
          <w:lang w:val="uz-Cyrl-UZ"/>
        </w:rPr>
        <w:t>1081965.5 минг.</w:t>
      </w:r>
      <w:r w:rsidRPr="00EC24DC">
        <w:rPr>
          <w:sz w:val="26"/>
          <w:szCs w:val="26"/>
          <w:lang w:val="uz-Cyrl-UZ"/>
        </w:rPr>
        <w:t>сўмни ташкил этиши режалаштирилмоқда</w:t>
      </w:r>
      <w:r w:rsidRPr="004A3A8D">
        <w:rPr>
          <w:sz w:val="26"/>
          <w:szCs w:val="26"/>
          <w:lang w:val="uz-Cyrl-UZ"/>
        </w:rPr>
        <w:t xml:space="preserve">, бу ўтган даврга нисбатан </w:t>
      </w:r>
      <w:r w:rsidR="00E02CCE">
        <w:rPr>
          <w:sz w:val="26"/>
          <w:szCs w:val="26"/>
          <w:lang w:val="uz-Cyrl-UZ"/>
        </w:rPr>
        <w:t xml:space="preserve">0 </w:t>
      </w:r>
      <w:r w:rsidRPr="004A3A8D">
        <w:rPr>
          <w:sz w:val="26"/>
          <w:szCs w:val="26"/>
          <w:lang w:val="uz-Cyrl-UZ"/>
        </w:rPr>
        <w:t>% (</w:t>
      </w:r>
      <w:r w:rsidR="00E02CCE">
        <w:rPr>
          <w:sz w:val="26"/>
          <w:szCs w:val="26"/>
          <w:lang w:val="uz-Cyrl-UZ"/>
        </w:rPr>
        <w:t>0,0</w:t>
      </w:r>
      <w:r w:rsidRPr="004A3A8D">
        <w:rPr>
          <w:sz w:val="26"/>
          <w:szCs w:val="26"/>
          <w:lang w:val="uz-Cyrl-UZ"/>
        </w:rPr>
        <w:t xml:space="preserve"> млрд. сўм) га кўпайишини назарда тутади.</w:t>
      </w:r>
    </w:p>
    <w:p w:rsidR="00EA7F8A" w:rsidRDefault="00EA7F8A" w:rsidP="00B831B5">
      <w:pPr>
        <w:widowControl w:val="0"/>
        <w:overflowPunct w:val="0"/>
        <w:autoSpaceDE w:val="0"/>
        <w:autoSpaceDN w:val="0"/>
        <w:adjustRightInd w:val="0"/>
        <w:ind w:firstLine="851"/>
        <w:jc w:val="both"/>
        <w:rPr>
          <w:sz w:val="26"/>
          <w:szCs w:val="26"/>
          <w:lang w:val="uz-Cyrl-UZ"/>
        </w:rPr>
      </w:pPr>
    </w:p>
    <w:p w:rsidR="00CA0B62" w:rsidRDefault="00E02CCE" w:rsidP="00B831B5">
      <w:pPr>
        <w:widowControl w:val="0"/>
        <w:overflowPunct w:val="0"/>
        <w:autoSpaceDE w:val="0"/>
        <w:autoSpaceDN w:val="0"/>
        <w:adjustRightInd w:val="0"/>
        <w:ind w:firstLine="851"/>
        <w:jc w:val="both"/>
        <w:rPr>
          <w:sz w:val="26"/>
          <w:szCs w:val="26"/>
          <w:lang w:val="uz-Cyrl-UZ"/>
        </w:rPr>
      </w:pPr>
      <w:r w:rsidRPr="00E02CCE">
        <w:rPr>
          <w:b/>
          <w:sz w:val="26"/>
          <w:szCs w:val="26"/>
          <w:lang w:val="uz-Cyrl-UZ"/>
        </w:rPr>
        <w:t>Изох</w:t>
      </w:r>
      <w:r>
        <w:rPr>
          <w:sz w:val="26"/>
          <w:szCs w:val="26"/>
          <w:lang w:val="uz-Cyrl-UZ"/>
        </w:rPr>
        <w:t xml:space="preserve">: 2020 йилда </w:t>
      </w:r>
      <w:r w:rsidR="008F1564">
        <w:rPr>
          <w:sz w:val="26"/>
          <w:szCs w:val="26"/>
          <w:lang w:val="uz-Cyrl-UZ"/>
        </w:rPr>
        <w:t xml:space="preserve"> Ўзбекистон Республикаси Президентининг  “Короновирус пендемияси даврида тадбиркорликни қўллаб-қувватлаш тўғрисида”ги  ПФ-5996 сонли 18.05.2020 й. ва ПФ – 6029 сонли 20.07.2020 йилдаги  Фармонлари кучга кирган бўлиб, унга асосан </w:t>
      </w:r>
      <w:r w:rsidR="00400E6E">
        <w:rPr>
          <w:sz w:val="26"/>
          <w:szCs w:val="26"/>
          <w:lang w:val="uz-Cyrl-UZ"/>
        </w:rPr>
        <w:t xml:space="preserve">Фармон чиқарилган кундан бошлаб </w:t>
      </w:r>
      <w:r w:rsidR="001203C1">
        <w:rPr>
          <w:sz w:val="26"/>
          <w:szCs w:val="26"/>
          <w:lang w:val="uz-Cyrl-UZ"/>
        </w:rPr>
        <w:t xml:space="preserve">жамият </w:t>
      </w:r>
      <w:r w:rsidR="008F1564">
        <w:rPr>
          <w:sz w:val="26"/>
          <w:szCs w:val="26"/>
          <w:lang w:val="uz-Cyrl-UZ"/>
        </w:rPr>
        <w:t xml:space="preserve">31.12.2020 йилгача  ер солиғи ва мол-мулк солиқларидан </w:t>
      </w:r>
      <w:r w:rsidR="00B75283">
        <w:rPr>
          <w:sz w:val="26"/>
          <w:szCs w:val="26"/>
          <w:lang w:val="uz-Cyrl-UZ"/>
        </w:rPr>
        <w:t>озод этилган.</w:t>
      </w:r>
      <w:r w:rsidR="00CA0B62">
        <w:rPr>
          <w:sz w:val="26"/>
          <w:szCs w:val="26"/>
          <w:lang w:val="uz-Cyrl-UZ"/>
        </w:rPr>
        <w:t xml:space="preserve"> </w:t>
      </w:r>
    </w:p>
    <w:p w:rsidR="001203C1" w:rsidRPr="00F5417E" w:rsidRDefault="0000123C" w:rsidP="00B831B5">
      <w:pPr>
        <w:widowControl w:val="0"/>
        <w:overflowPunct w:val="0"/>
        <w:autoSpaceDE w:val="0"/>
        <w:autoSpaceDN w:val="0"/>
        <w:adjustRightInd w:val="0"/>
        <w:ind w:firstLine="851"/>
        <w:jc w:val="both"/>
        <w:rPr>
          <w:sz w:val="26"/>
          <w:szCs w:val="26"/>
          <w:lang w:val="uz-Cyrl-UZ"/>
        </w:rPr>
      </w:pPr>
      <w:r>
        <w:rPr>
          <w:sz w:val="26"/>
          <w:szCs w:val="26"/>
          <w:lang w:val="uz-Cyrl-UZ"/>
        </w:rPr>
        <w:t xml:space="preserve">2021йилга жами даромадлар 2020 йилга нисбатан 117.9 % ортиқ режалаштирилган бўлиб, </w:t>
      </w:r>
      <w:r w:rsidR="001203C1">
        <w:rPr>
          <w:sz w:val="26"/>
          <w:szCs w:val="26"/>
          <w:lang w:val="uz-Cyrl-UZ"/>
        </w:rPr>
        <w:t xml:space="preserve">2021 йил 01 январдан бошлаб </w:t>
      </w:r>
      <w:r w:rsidR="000B5600">
        <w:rPr>
          <w:sz w:val="26"/>
          <w:szCs w:val="26"/>
          <w:lang w:val="uz-Cyrl-UZ"/>
        </w:rPr>
        <w:t xml:space="preserve">жамият томонидан </w:t>
      </w:r>
      <w:r w:rsidR="001203C1">
        <w:rPr>
          <w:sz w:val="26"/>
          <w:szCs w:val="26"/>
          <w:lang w:val="uz-Cyrl-UZ"/>
        </w:rPr>
        <w:t xml:space="preserve"> ер солиғи ва мол-мулк солиқлари </w:t>
      </w:r>
      <w:r w:rsidR="000B5600">
        <w:rPr>
          <w:sz w:val="26"/>
          <w:szCs w:val="26"/>
          <w:lang w:val="uz-Cyrl-UZ"/>
        </w:rPr>
        <w:t>тўлани</w:t>
      </w:r>
      <w:r w:rsidR="001203C1">
        <w:rPr>
          <w:sz w:val="26"/>
          <w:szCs w:val="26"/>
          <w:lang w:val="uz-Cyrl-UZ"/>
        </w:rPr>
        <w:t xml:space="preserve">ши  муносабати  билан  </w:t>
      </w:r>
      <w:r w:rsidR="00400E6E">
        <w:rPr>
          <w:sz w:val="26"/>
          <w:szCs w:val="26"/>
          <w:lang w:val="uz-Cyrl-UZ"/>
        </w:rPr>
        <w:t>харажатлар хам 178,2 % кўп  режалаштирил</w:t>
      </w:r>
      <w:r w:rsidR="00667D64">
        <w:rPr>
          <w:sz w:val="26"/>
          <w:szCs w:val="26"/>
          <w:lang w:val="uz-Cyrl-UZ"/>
        </w:rPr>
        <w:t>ишига олиб келди</w:t>
      </w:r>
      <w:r w:rsidR="00400E6E">
        <w:rPr>
          <w:sz w:val="26"/>
          <w:szCs w:val="26"/>
          <w:lang w:val="uz-Cyrl-UZ"/>
        </w:rPr>
        <w:t>. Бу</w:t>
      </w:r>
      <w:r w:rsidR="00BF5B9A">
        <w:rPr>
          <w:sz w:val="26"/>
          <w:szCs w:val="26"/>
          <w:lang w:val="uz-Cyrl-UZ"/>
        </w:rPr>
        <w:t xml:space="preserve"> эса </w:t>
      </w:r>
      <w:r w:rsidR="00400E6E">
        <w:rPr>
          <w:sz w:val="26"/>
          <w:szCs w:val="26"/>
          <w:lang w:val="uz-Cyrl-UZ"/>
        </w:rPr>
        <w:t xml:space="preserve"> соф фойда кўрсакичлари бўйича </w:t>
      </w:r>
      <w:r w:rsidR="00BF5B9A">
        <w:rPr>
          <w:sz w:val="26"/>
          <w:szCs w:val="26"/>
          <w:lang w:val="uz-Cyrl-UZ"/>
        </w:rPr>
        <w:t>ў</w:t>
      </w:r>
      <w:r w:rsidR="00400E6E">
        <w:rPr>
          <w:sz w:val="26"/>
          <w:szCs w:val="26"/>
          <w:lang w:val="uz-Cyrl-UZ"/>
        </w:rPr>
        <w:t>сиш динамикасини  бермади.</w:t>
      </w:r>
    </w:p>
    <w:p w:rsidR="00E02CCE" w:rsidRPr="00F5417E" w:rsidRDefault="008F1564" w:rsidP="00B831B5">
      <w:pPr>
        <w:widowControl w:val="0"/>
        <w:overflowPunct w:val="0"/>
        <w:autoSpaceDE w:val="0"/>
        <w:autoSpaceDN w:val="0"/>
        <w:adjustRightInd w:val="0"/>
        <w:ind w:firstLine="851"/>
        <w:jc w:val="both"/>
        <w:rPr>
          <w:sz w:val="26"/>
          <w:szCs w:val="26"/>
          <w:lang w:val="uz-Cyrl-UZ"/>
        </w:rPr>
      </w:pPr>
      <w:r w:rsidRPr="00F5417E">
        <w:rPr>
          <w:sz w:val="26"/>
          <w:szCs w:val="26"/>
          <w:lang w:val="uz-Cyrl-UZ"/>
        </w:rPr>
        <w:t xml:space="preserve"> </w:t>
      </w:r>
    </w:p>
    <w:p w:rsidR="00EA7F8A" w:rsidRDefault="00EA7F8A" w:rsidP="00DA1470">
      <w:pPr>
        <w:jc w:val="center"/>
        <w:rPr>
          <w:b/>
          <w:color w:val="000000" w:themeColor="text1"/>
          <w:sz w:val="26"/>
          <w:szCs w:val="26"/>
          <w:lang w:val="uz-Cyrl-UZ"/>
        </w:rPr>
      </w:pPr>
    </w:p>
    <w:p w:rsidR="00EA7F8A" w:rsidRDefault="00EA7F8A" w:rsidP="00DA1470">
      <w:pPr>
        <w:jc w:val="center"/>
        <w:rPr>
          <w:b/>
          <w:color w:val="000000" w:themeColor="text1"/>
          <w:sz w:val="26"/>
          <w:szCs w:val="26"/>
          <w:lang w:val="uz-Cyrl-UZ"/>
        </w:rPr>
      </w:pPr>
    </w:p>
    <w:p w:rsidR="00DA1470" w:rsidRPr="00C321A0" w:rsidRDefault="00DA1470" w:rsidP="00DA1470">
      <w:pPr>
        <w:jc w:val="center"/>
        <w:rPr>
          <w:b/>
          <w:color w:val="000000" w:themeColor="text1"/>
          <w:sz w:val="26"/>
          <w:szCs w:val="26"/>
          <w:lang w:val="uz-Cyrl-UZ"/>
        </w:rPr>
      </w:pPr>
      <w:r w:rsidRPr="00C321A0">
        <w:rPr>
          <w:b/>
          <w:color w:val="000000" w:themeColor="text1"/>
          <w:sz w:val="26"/>
          <w:szCs w:val="26"/>
          <w:lang w:val="uz-Cyrl-UZ"/>
        </w:rPr>
        <w:t>2020 йилга мўлжалланган самарадорликнинг асосий муҳим кўрсаткичлари (СМК) режаси</w:t>
      </w:r>
    </w:p>
    <w:p w:rsidR="00EA1E31" w:rsidRPr="00C321A0" w:rsidRDefault="00EA1E31" w:rsidP="00EA1E31">
      <w:pPr>
        <w:widowControl w:val="0"/>
        <w:overflowPunct w:val="0"/>
        <w:autoSpaceDE w:val="0"/>
        <w:autoSpaceDN w:val="0"/>
        <w:adjustRightInd w:val="0"/>
        <w:ind w:right="20" w:firstLine="567"/>
        <w:jc w:val="center"/>
        <w:rPr>
          <w:b/>
          <w:color w:val="000000" w:themeColor="text1"/>
          <w:sz w:val="26"/>
          <w:szCs w:val="26"/>
        </w:rPr>
      </w:pPr>
      <w:r w:rsidRPr="00C321A0">
        <w:rPr>
          <w:b/>
          <w:color w:val="000000" w:themeColor="text1"/>
          <w:sz w:val="26"/>
          <w:szCs w:val="26"/>
          <w:lang w:val="uz-Cyrl-UZ"/>
        </w:rPr>
        <w:t>Прогноз основн</w:t>
      </w:r>
      <w:r w:rsidRPr="00C321A0">
        <w:rPr>
          <w:b/>
          <w:color w:val="000000" w:themeColor="text1"/>
          <w:sz w:val="26"/>
          <w:szCs w:val="26"/>
        </w:rPr>
        <w:t>ых ключевых показателей эффективности</w:t>
      </w:r>
    </w:p>
    <w:p w:rsidR="00EA1E31" w:rsidRPr="00C347D5" w:rsidRDefault="00EA1E31" w:rsidP="00EA1E31">
      <w:pPr>
        <w:widowControl w:val="0"/>
        <w:overflowPunct w:val="0"/>
        <w:autoSpaceDE w:val="0"/>
        <w:autoSpaceDN w:val="0"/>
        <w:adjustRightInd w:val="0"/>
        <w:ind w:right="20" w:firstLine="567"/>
        <w:jc w:val="both"/>
        <w:rPr>
          <w:color w:val="FF0000"/>
          <w:sz w:val="26"/>
          <w:szCs w:val="26"/>
          <w:lang w:val="uz-Cyrl-UZ"/>
        </w:rPr>
      </w:pPr>
    </w:p>
    <w:tbl>
      <w:tblPr>
        <w:tblW w:w="15258" w:type="dxa"/>
        <w:tblInd w:w="-318" w:type="dxa"/>
        <w:tblLayout w:type="fixed"/>
        <w:tblLook w:val="04A0" w:firstRow="1" w:lastRow="0" w:firstColumn="1" w:lastColumn="0" w:noHBand="0" w:noVBand="1"/>
      </w:tblPr>
      <w:tblGrid>
        <w:gridCol w:w="568"/>
        <w:gridCol w:w="6237"/>
        <w:gridCol w:w="1276"/>
        <w:gridCol w:w="1417"/>
        <w:gridCol w:w="1620"/>
        <w:gridCol w:w="1180"/>
        <w:gridCol w:w="1700"/>
        <w:gridCol w:w="1260"/>
      </w:tblGrid>
      <w:tr w:rsidR="00C321A0" w:rsidRPr="00C321A0" w:rsidTr="00C321A0">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Показатель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Един.</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 xml:space="preserve">Норматив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I квартал</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I полугодие</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9 месяцев</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год</w:t>
            </w:r>
          </w:p>
        </w:tc>
      </w:tr>
      <w:tr w:rsidR="00C321A0" w:rsidRPr="00C321A0" w:rsidTr="00C321A0">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измер.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r>
      <w:tr w:rsidR="00C321A0" w:rsidRPr="00C321A0" w:rsidTr="00C321A0">
        <w:trPr>
          <w:trHeight w:val="51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18"/>
                <w:szCs w:val="18"/>
              </w:rPr>
            </w:pPr>
            <w:r w:rsidRPr="00C321A0">
              <w:rPr>
                <w:color w:val="000000"/>
                <w:sz w:val="18"/>
                <w:szCs w:val="18"/>
              </w:rPr>
              <w:t>1.</w:t>
            </w:r>
            <w:r w:rsidRPr="00C321A0">
              <w:rPr>
                <w:color w:val="000000"/>
                <w:sz w:val="14"/>
                <w:szCs w:val="14"/>
              </w:rPr>
              <w:t xml:space="preserve">                </w:t>
            </w: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lang w:val="en-US"/>
              </w:rPr>
            </w:pPr>
            <w:r w:rsidRPr="00C321A0">
              <w:rPr>
                <w:b/>
                <w:bCs/>
                <w:color w:val="000000"/>
                <w:sz w:val="20"/>
                <w:szCs w:val="20"/>
              </w:rPr>
              <w:t>Прибыль</w:t>
            </w:r>
            <w:r w:rsidRPr="00C321A0">
              <w:rPr>
                <w:b/>
                <w:bCs/>
                <w:color w:val="000000"/>
                <w:sz w:val="20"/>
                <w:szCs w:val="20"/>
                <w:lang w:val="en-US"/>
              </w:rPr>
              <w:t xml:space="preserve"> </w:t>
            </w:r>
            <w:r w:rsidRPr="00C321A0">
              <w:rPr>
                <w:b/>
                <w:bCs/>
                <w:color w:val="000000"/>
                <w:sz w:val="20"/>
                <w:szCs w:val="20"/>
              </w:rPr>
              <w:t>до</w:t>
            </w:r>
            <w:r w:rsidRPr="00C321A0">
              <w:rPr>
                <w:b/>
                <w:bCs/>
                <w:color w:val="000000"/>
                <w:sz w:val="20"/>
                <w:szCs w:val="20"/>
                <w:lang w:val="en-US"/>
              </w:rPr>
              <w:t xml:space="preserve"> </w:t>
            </w:r>
            <w:r w:rsidRPr="00C321A0">
              <w:rPr>
                <w:b/>
                <w:bCs/>
                <w:color w:val="000000"/>
                <w:sz w:val="20"/>
                <w:szCs w:val="20"/>
              </w:rPr>
              <w:t>вычета</w:t>
            </w:r>
            <w:r w:rsidRPr="00C321A0">
              <w:rPr>
                <w:b/>
                <w:bCs/>
                <w:color w:val="000000"/>
                <w:sz w:val="20"/>
                <w:szCs w:val="20"/>
                <w:lang w:val="en-US"/>
              </w:rPr>
              <w:t xml:space="preserve"> </w:t>
            </w:r>
            <w:r w:rsidRPr="00C321A0">
              <w:rPr>
                <w:b/>
                <w:bCs/>
                <w:color w:val="000000"/>
                <w:sz w:val="20"/>
                <w:szCs w:val="20"/>
              </w:rPr>
              <w:t>процентов</w:t>
            </w:r>
            <w:r w:rsidRPr="00C321A0">
              <w:rPr>
                <w:b/>
                <w:bCs/>
                <w:color w:val="000000"/>
                <w:sz w:val="20"/>
                <w:szCs w:val="20"/>
                <w:lang w:val="en-US"/>
              </w:rPr>
              <w:t xml:space="preserve">, </w:t>
            </w:r>
            <w:r w:rsidRPr="00C321A0">
              <w:rPr>
                <w:b/>
                <w:bCs/>
                <w:color w:val="000000"/>
                <w:sz w:val="20"/>
                <w:szCs w:val="20"/>
              </w:rPr>
              <w:t>налогов</w:t>
            </w:r>
            <w:r w:rsidRPr="00C321A0">
              <w:rPr>
                <w:b/>
                <w:bCs/>
                <w:color w:val="000000"/>
                <w:sz w:val="20"/>
                <w:szCs w:val="20"/>
                <w:lang w:val="en-US"/>
              </w:rPr>
              <w:t xml:space="preserve"> </w:t>
            </w:r>
            <w:r w:rsidRPr="00C321A0">
              <w:rPr>
                <w:b/>
                <w:bCs/>
                <w:color w:val="000000"/>
                <w:sz w:val="20"/>
                <w:szCs w:val="20"/>
              </w:rPr>
              <w:t>и</w:t>
            </w:r>
            <w:r w:rsidRPr="00C321A0">
              <w:rPr>
                <w:b/>
                <w:bCs/>
                <w:color w:val="000000"/>
                <w:sz w:val="20"/>
                <w:szCs w:val="20"/>
                <w:lang w:val="en-US"/>
              </w:rPr>
              <w:t xml:space="preserve"> </w:t>
            </w:r>
            <w:r w:rsidRPr="00C321A0">
              <w:rPr>
                <w:b/>
                <w:bCs/>
                <w:color w:val="000000"/>
                <w:sz w:val="20"/>
                <w:szCs w:val="20"/>
              </w:rPr>
              <w:t>амортизации</w:t>
            </w:r>
            <w:r w:rsidRPr="00C321A0">
              <w:rPr>
                <w:b/>
                <w:bCs/>
                <w:color w:val="000000"/>
                <w:sz w:val="20"/>
                <w:szCs w:val="20"/>
                <w:lang w:val="en-US"/>
              </w:rPr>
              <w:t xml:space="preserve"> (EBITDA — Earnings Before Interest, Taxes, Depreciation &amp; Amortization)*</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тыс.сум</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18"/>
                <w:szCs w:val="18"/>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(прибыль до налогообложения) + (проценты</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rFonts w:ascii="Arial" w:hAnsi="Arial" w:cs="Arial"/>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rFonts w:ascii="Arial" w:hAnsi="Arial" w:cs="Arial"/>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rFonts w:ascii="Arial" w:hAnsi="Arial" w:cs="Arial"/>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rFonts w:ascii="Arial" w:hAnsi="Arial" w:cs="Arial"/>
                <w:color w:val="000000"/>
                <w:sz w:val="20"/>
                <w:szCs w:val="20"/>
              </w:rPr>
            </w:pP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18"/>
                <w:szCs w:val="18"/>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к уплате) + (амортизация ОС и НМА)</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rFonts w:ascii="Arial" w:hAnsi="Arial" w:cs="Arial"/>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rFonts w:ascii="Arial" w:hAnsi="Arial" w:cs="Arial"/>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rFonts w:ascii="Arial" w:hAnsi="Arial" w:cs="Arial"/>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rFonts w:ascii="Arial" w:hAnsi="Arial" w:cs="Arial"/>
                <w:color w:val="000000"/>
                <w:sz w:val="20"/>
                <w:szCs w:val="20"/>
              </w:rPr>
            </w:pP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Чистая прибыль</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Расходы по налогу на прибыль</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Возмещенный налог на прибыль</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Чрезвычайные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Чрезвычайные доходы)</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Проценты уплаченные</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Проценты полученные</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rFonts w:ascii="Arial" w:hAnsi="Arial" w:cs="Arial"/>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#ИМЯ?</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Амортизационные отчисления по материальным и нематериальным активам</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Переоценка активов</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#ИМЯ?</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18"/>
                <w:szCs w:val="18"/>
              </w:rPr>
            </w:pPr>
            <w:r w:rsidRPr="00C321A0">
              <w:rPr>
                <w:color w:val="000000"/>
                <w:sz w:val="18"/>
                <w:szCs w:val="18"/>
              </w:rPr>
              <w:t>2.</w:t>
            </w:r>
            <w:r w:rsidRPr="00C321A0">
              <w:rPr>
                <w:color w:val="000000"/>
                <w:sz w:val="14"/>
                <w:szCs w:val="14"/>
              </w:rPr>
              <w:t xml:space="preserve">                </w:t>
            </w: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Соотношение затрат и доходов (CIR — Cost Income Ratio)*</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коэффицент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18"/>
                <w:szCs w:val="18"/>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(операционные расходы)/выручка.</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операционные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/выручка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18"/>
                <w:szCs w:val="18"/>
              </w:rPr>
            </w:pPr>
            <w:r w:rsidRPr="00C321A0">
              <w:rPr>
                <w:color w:val="000000"/>
                <w:sz w:val="18"/>
                <w:szCs w:val="18"/>
              </w:rPr>
              <w:t>3.</w:t>
            </w:r>
            <w:r w:rsidRPr="00C321A0">
              <w:rPr>
                <w:color w:val="000000"/>
                <w:sz w:val="14"/>
                <w:szCs w:val="14"/>
              </w:rPr>
              <w:t xml:space="preserve">                </w:t>
            </w: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Рентабельность привлеченного капитала (ROCE — Return on Capital Employed)* </w:t>
            </w:r>
            <w:r w:rsidRPr="00C321A0">
              <w:rPr>
                <w:i/>
                <w:iCs/>
                <w:color w:val="000000"/>
                <w:sz w:val="20"/>
                <w:szCs w:val="20"/>
              </w:rPr>
              <w:t>(чистая прибыль)/(привлеченный капитал на начало и конец периода).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чистая прибыль</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rPr>
            </w:pPr>
            <w:r w:rsidRPr="00C321A0">
              <w:rPr>
                <w:color w:val="000000"/>
              </w:rPr>
              <w:t>/(</w:t>
            </w:r>
            <w:r w:rsidRPr="00C321A0">
              <w:rPr>
                <w:color w:val="000000"/>
                <w:sz w:val="20"/>
                <w:szCs w:val="20"/>
              </w:rPr>
              <w:t xml:space="preserve"> привлеченный капитал на начало и конец периода</w:t>
            </w:r>
            <w:r w:rsidRPr="00C321A0">
              <w:rPr>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18"/>
                <w:szCs w:val="18"/>
              </w:rPr>
            </w:pPr>
            <w:r w:rsidRPr="00C321A0">
              <w:rPr>
                <w:color w:val="000000"/>
                <w:sz w:val="18"/>
                <w:szCs w:val="18"/>
              </w:rPr>
              <w:t>4.</w:t>
            </w:r>
            <w:r w:rsidRPr="00C321A0">
              <w:rPr>
                <w:color w:val="000000"/>
                <w:sz w:val="14"/>
                <w:szCs w:val="14"/>
              </w:rPr>
              <w:t xml:space="preserve">                </w:t>
            </w: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Рентабельность акционерного капитала (ROE — Return On Equity)*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18"/>
                <w:szCs w:val="18"/>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(чистая прибыль)/(среднегодовой акционерный капитал).</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lastRenderedPageBreak/>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чистая прибыль</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/(среднегодовой акционерный капитал)</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18"/>
                <w:szCs w:val="18"/>
              </w:rPr>
            </w:pPr>
            <w:r w:rsidRPr="00C321A0">
              <w:rPr>
                <w:color w:val="000000"/>
                <w:sz w:val="18"/>
                <w:szCs w:val="18"/>
              </w:rPr>
              <w:t>5.</w:t>
            </w:r>
            <w:r w:rsidRPr="00C321A0">
              <w:rPr>
                <w:color w:val="000000"/>
                <w:sz w:val="14"/>
                <w:szCs w:val="14"/>
              </w:rPr>
              <w:t xml:space="preserve">                </w:t>
            </w: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Рентабельность инвестиций акционеров (TSR — Total Shareholders Return)*</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18"/>
                <w:szCs w:val="18"/>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(цена акции в конце периода — цена акции</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51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18"/>
                <w:szCs w:val="18"/>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в начале периода + выплаченные в течение периода дивиденды)/(цена акции в начале периода).</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цена акции в конце периода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цена акции в начале периода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выплаченные в течение периода дивиденды</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цена акции в начале периода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6.</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Рентабельность активов</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коэффицент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&gt; 0,05</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0,0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0,0</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0,0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0,0</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Крр = Пудн / Аср</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8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Пудн — </w:t>
            </w:r>
            <w:r w:rsidRPr="00C321A0">
              <w:rPr>
                <w:color w:val="000000"/>
                <w:sz w:val="20"/>
                <w:szCs w:val="20"/>
              </w:rPr>
              <w:t>прибыль до уплаты налога на прибыль — (графа 5, строка 240, или убыток</w:t>
            </w:r>
            <w:r w:rsidRPr="00C321A0">
              <w:rPr>
                <w:color w:val="000000"/>
              </w:rPr>
              <w:t xml:space="preserve"> </w:t>
            </w:r>
            <w:r w:rsidRPr="00C321A0">
              <w:rPr>
                <w:color w:val="000000"/>
                <w:sz w:val="20"/>
                <w:szCs w:val="20"/>
              </w:rPr>
              <w:t>— со знаком минус графа 6, строка 240 формы № 2 «Отчет о финансовых результатах»)</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Аср — </w:t>
            </w:r>
            <w:r w:rsidRPr="00C321A0">
              <w:rPr>
                <w:color w:val="000000"/>
                <w:sz w:val="20"/>
                <w:szCs w:val="20"/>
              </w:rPr>
              <w:t xml:space="preserve">среднеарифметическая величина стоимости активов, рассчитываемая по формуле:  </w:t>
            </w:r>
            <w:r w:rsidRPr="00C321A0">
              <w:rPr>
                <w:b/>
                <w:bCs/>
                <w:color w:val="000000"/>
                <w:sz w:val="20"/>
                <w:szCs w:val="20"/>
              </w:rPr>
              <w:t>Аср= (А1 + А2) / 2</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А1 — </w:t>
            </w:r>
            <w:r w:rsidRPr="00C321A0">
              <w:rPr>
                <w:color w:val="000000"/>
                <w:sz w:val="20"/>
                <w:szCs w:val="20"/>
              </w:rPr>
              <w:t>стоимость активов на начало периода (графа 3 строки 400 формы № 1 «Бухгалтерский баланс»);</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А2 — </w:t>
            </w:r>
            <w:r w:rsidRPr="00C321A0">
              <w:rPr>
                <w:color w:val="000000"/>
                <w:sz w:val="20"/>
                <w:szCs w:val="20"/>
              </w:rPr>
              <w:t>стоимость активов на конец периода (графа 4 строки 400 формы № 1 «Бухгалтерский баланс»).</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7.</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Коэффициент абсолютной ликвидности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коэффицент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&gt; 0,2</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0.20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0.20</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0.20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0.20</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Кал= Дс / То</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ДС — </w:t>
            </w:r>
            <w:r w:rsidRPr="00C321A0">
              <w:rPr>
                <w:color w:val="000000"/>
                <w:sz w:val="20"/>
                <w:szCs w:val="20"/>
              </w:rPr>
              <w:t>денежные средства — сумма строк раздела актива баланса, строка 320 (строки 330 + 340 + 350 + 360)</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ТО — </w:t>
            </w:r>
            <w:r w:rsidRPr="00C321A0">
              <w:rPr>
                <w:color w:val="000000"/>
                <w:sz w:val="20"/>
                <w:szCs w:val="20"/>
              </w:rPr>
              <w:t>текущие обязательства, стр. 600 II раздела пассива баланса.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8.</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Коэффициент финансовой независимости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коэффицент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&gt; 1</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6,2</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6,2</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6,2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8,1</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Ксс = П1 / (П2 – ДО)</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П1 — </w:t>
            </w:r>
            <w:r w:rsidRPr="00C321A0">
              <w:rPr>
                <w:color w:val="000000"/>
                <w:sz w:val="20"/>
                <w:szCs w:val="20"/>
              </w:rPr>
              <w:t>источники собственных средств (уставной капитал, резервный капитал, добавленный капитал, нераспределенная прибыль и др.), итог раздела I пассива баланса, строка 480</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П2 — </w:t>
            </w:r>
            <w:r w:rsidRPr="00C321A0">
              <w:rPr>
                <w:color w:val="000000"/>
                <w:sz w:val="20"/>
                <w:szCs w:val="20"/>
              </w:rPr>
              <w:t>обязательства, раздел II пассива баланса, строка 770</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ДО</w:t>
            </w:r>
            <w:r w:rsidRPr="00C321A0">
              <w:rPr>
                <w:color w:val="000000"/>
                <w:sz w:val="20"/>
                <w:szCs w:val="20"/>
              </w:rPr>
              <w:t xml:space="preserve"> — долгосрочные обязательства (строка 490 бухгалтерского баланса)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5D4591"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5D4591" w:rsidRPr="00C321A0" w:rsidRDefault="005D4591" w:rsidP="00C321A0">
            <w:pPr>
              <w:jc w:val="both"/>
              <w:rPr>
                <w:color w:val="000000"/>
                <w:sz w:val="20"/>
                <w:szCs w:val="20"/>
              </w:rPr>
            </w:pPr>
            <w:r w:rsidRPr="00C321A0">
              <w:rPr>
                <w:color w:val="000000"/>
                <w:sz w:val="20"/>
                <w:szCs w:val="20"/>
              </w:rPr>
              <w:lastRenderedPageBreak/>
              <w:t>9.</w:t>
            </w:r>
          </w:p>
        </w:tc>
        <w:tc>
          <w:tcPr>
            <w:tcW w:w="6237" w:type="dxa"/>
            <w:tcBorders>
              <w:top w:val="nil"/>
              <w:left w:val="nil"/>
              <w:bottom w:val="single" w:sz="4" w:space="0" w:color="auto"/>
              <w:right w:val="single" w:sz="4" w:space="0" w:color="auto"/>
            </w:tcBorders>
            <w:shd w:val="clear" w:color="auto" w:fill="auto"/>
            <w:vAlign w:val="center"/>
            <w:hideMark/>
          </w:tcPr>
          <w:p w:rsidR="005D4591" w:rsidRPr="0094064A" w:rsidRDefault="005D4591" w:rsidP="00C321A0">
            <w:pPr>
              <w:jc w:val="both"/>
              <w:rPr>
                <w:b/>
                <w:bCs/>
                <w:color w:val="000000"/>
                <w:sz w:val="20"/>
                <w:szCs w:val="20"/>
              </w:rPr>
            </w:pPr>
            <w:r w:rsidRPr="0094064A">
              <w:rPr>
                <w:b/>
                <w:bCs/>
                <w:color w:val="000000"/>
                <w:sz w:val="20"/>
                <w:szCs w:val="20"/>
              </w:rPr>
              <w:t>Оборачиваемость кредиторской задолженности в днях</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5D4591" w:rsidRPr="00C321A0" w:rsidRDefault="005D4591" w:rsidP="00C321A0">
            <w:pPr>
              <w:jc w:val="center"/>
              <w:rPr>
                <w:b/>
                <w:bCs/>
                <w:i/>
                <w:iCs/>
                <w:color w:val="000000"/>
                <w:sz w:val="20"/>
                <w:szCs w:val="20"/>
              </w:rPr>
            </w:pPr>
            <w:r w:rsidRPr="00C321A0">
              <w:rPr>
                <w:b/>
                <w:bCs/>
                <w:i/>
                <w:iCs/>
                <w:color w:val="000000"/>
                <w:sz w:val="20"/>
                <w:szCs w:val="20"/>
              </w:rPr>
              <w:t>дни</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5D4591" w:rsidRPr="00C321A0" w:rsidRDefault="005D4591" w:rsidP="00C321A0">
            <w:pPr>
              <w:jc w:val="center"/>
              <w:rPr>
                <w:color w:val="000000"/>
                <w:sz w:val="20"/>
                <w:szCs w:val="20"/>
              </w:rPr>
            </w:pP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5D4591" w:rsidRPr="00C321A0" w:rsidRDefault="005D4591" w:rsidP="00090384">
            <w:pPr>
              <w:jc w:val="center"/>
              <w:rPr>
                <w:color w:val="000000"/>
                <w:sz w:val="20"/>
                <w:szCs w:val="20"/>
              </w:rPr>
            </w:pPr>
            <w:r>
              <w:rPr>
                <w:color w:val="000000"/>
                <w:sz w:val="20"/>
                <w:szCs w:val="20"/>
              </w:rPr>
              <w:t>43</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5D4591" w:rsidRPr="00C321A0" w:rsidRDefault="005D4591" w:rsidP="00090384">
            <w:pPr>
              <w:jc w:val="center"/>
              <w:rPr>
                <w:color w:val="000000"/>
                <w:sz w:val="20"/>
                <w:szCs w:val="20"/>
              </w:rPr>
            </w:pPr>
            <w:r>
              <w:rPr>
                <w:color w:val="000000"/>
                <w:sz w:val="20"/>
                <w:szCs w:val="20"/>
              </w:rPr>
              <w:t>81</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5D4591" w:rsidRPr="00C321A0" w:rsidRDefault="005D4591" w:rsidP="00090384">
            <w:pPr>
              <w:jc w:val="center"/>
              <w:rPr>
                <w:color w:val="000000"/>
                <w:sz w:val="20"/>
                <w:szCs w:val="20"/>
              </w:rPr>
            </w:pPr>
            <w:r>
              <w:rPr>
                <w:color w:val="000000"/>
                <w:sz w:val="20"/>
                <w:szCs w:val="20"/>
              </w:rPr>
              <w:t>58</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D4591" w:rsidRPr="00C321A0" w:rsidRDefault="005D4591" w:rsidP="00090384">
            <w:pPr>
              <w:jc w:val="center"/>
              <w:rPr>
                <w:color w:val="000000"/>
                <w:sz w:val="20"/>
                <w:szCs w:val="20"/>
              </w:rPr>
            </w:pPr>
            <w:r>
              <w:rPr>
                <w:color w:val="000000"/>
                <w:sz w:val="20"/>
                <w:szCs w:val="20"/>
              </w:rPr>
              <w:t>62</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Окрдн = Дп / (Вр / Кзср)</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Вр — </w:t>
            </w:r>
            <w:r w:rsidRPr="00C321A0">
              <w:rPr>
                <w:color w:val="000000"/>
                <w:sz w:val="20"/>
                <w:szCs w:val="20"/>
              </w:rPr>
              <w:t>чистая выручка от реализации продукции (работ, услуг) отчетного периода, сум.; стр.010, графа 5 «Чистая выручка от реализации продукции (товаров, работ, услуг» форма № 2 «Отчет о финансовых результатах»</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Дп — </w:t>
            </w:r>
            <w:r w:rsidRPr="00C321A0">
              <w:rPr>
                <w:color w:val="000000"/>
                <w:sz w:val="20"/>
                <w:szCs w:val="20"/>
              </w:rPr>
              <w:t>количество календарных дней в периоде</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Кзср — </w:t>
            </w:r>
            <w:r w:rsidRPr="00C321A0">
              <w:rPr>
                <w:color w:val="000000"/>
                <w:sz w:val="20"/>
                <w:szCs w:val="20"/>
              </w:rPr>
              <w:t>среднее арифметическое значение кредиторской задолженности (половина от суммы значений на начало и конец периода по строке 601 «текущая кредиторская задолженность» раздела II пассива баланса, формы № 1 «Бухгалтерский баланс»).</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10.</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Оборачиваемость дебиторской задолженности в днях</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дни</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4A3A8D" w:rsidP="00C321A0">
            <w:pPr>
              <w:jc w:val="center"/>
              <w:rPr>
                <w:color w:val="000000"/>
                <w:sz w:val="20"/>
                <w:szCs w:val="20"/>
              </w:rPr>
            </w:pPr>
            <w:r>
              <w:rPr>
                <w:color w:val="000000"/>
                <w:sz w:val="20"/>
                <w:szCs w:val="20"/>
              </w:rPr>
              <w:t>91</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4A3A8D" w:rsidP="00C321A0">
            <w:pPr>
              <w:jc w:val="center"/>
              <w:rPr>
                <w:color w:val="000000"/>
                <w:sz w:val="20"/>
                <w:szCs w:val="20"/>
              </w:rPr>
            </w:pPr>
            <w:r>
              <w:rPr>
                <w:color w:val="000000"/>
                <w:sz w:val="20"/>
                <w:szCs w:val="20"/>
              </w:rPr>
              <w:t>143</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4A3A8D" w:rsidP="00C321A0">
            <w:pPr>
              <w:jc w:val="center"/>
              <w:rPr>
                <w:color w:val="000000"/>
                <w:sz w:val="20"/>
                <w:szCs w:val="20"/>
              </w:rPr>
            </w:pPr>
            <w:r>
              <w:rPr>
                <w:color w:val="000000"/>
                <w:sz w:val="20"/>
                <w:szCs w:val="20"/>
              </w:rPr>
              <w:t>158</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4A3A8D" w:rsidP="00C321A0">
            <w:pPr>
              <w:jc w:val="center"/>
              <w:rPr>
                <w:color w:val="000000"/>
                <w:sz w:val="20"/>
                <w:szCs w:val="20"/>
              </w:rPr>
            </w:pPr>
            <w:r>
              <w:rPr>
                <w:color w:val="000000"/>
                <w:sz w:val="20"/>
                <w:szCs w:val="20"/>
              </w:rPr>
              <w:t>145</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Одздн = Дп / (Вр / Дзср)</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Вр— </w:t>
            </w:r>
            <w:r w:rsidRPr="00C321A0">
              <w:rPr>
                <w:color w:val="000000"/>
                <w:sz w:val="20"/>
                <w:szCs w:val="20"/>
              </w:rPr>
              <w:t>чистая выручка от реализации продукции (работ, услуг) отчетного периода, сум; стр.010, графа 5 «Чистая выручка от реализации продукции (товаров, работ, услуг» форма № 2 «Отчет о финансовых результатах.</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Дп — </w:t>
            </w:r>
            <w:r w:rsidRPr="00C321A0">
              <w:rPr>
                <w:color w:val="000000"/>
                <w:sz w:val="20"/>
                <w:szCs w:val="20"/>
              </w:rPr>
              <w:t>количество календарных дней в периоде</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Дзср — </w:t>
            </w:r>
            <w:r w:rsidRPr="00C321A0">
              <w:rPr>
                <w:color w:val="000000"/>
                <w:sz w:val="20"/>
                <w:szCs w:val="20"/>
              </w:rPr>
              <w:t>среднее арифметическое значение дебиторской задолженности (половина от суммы значений на начало и конец периода по строке 210 «Дебиторы, всего» раздела II актива баланса, формы № 1 «Бухгалтерский баланс»).</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11.</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Коэффициент покрытия (платежеспособности)</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коэффицент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&gt; 1,25</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2,2</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2,2</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2,2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3,2</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Кпл = А2 / (П2 – ДО)</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А2 — </w:t>
            </w:r>
            <w:r w:rsidRPr="00C321A0">
              <w:rPr>
                <w:color w:val="000000"/>
                <w:sz w:val="20"/>
                <w:szCs w:val="20"/>
              </w:rPr>
              <w:t>текущие активы (производственные запасы, готовая продукция, денежные средства, дебиторская задолженность и др.), раздел II актива баланса, строка 390.</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П2— </w:t>
            </w:r>
            <w:r w:rsidRPr="00C321A0">
              <w:rPr>
                <w:color w:val="000000"/>
                <w:sz w:val="20"/>
                <w:szCs w:val="20"/>
              </w:rPr>
              <w:t>обязательства, раздел II пассива баланса, строка 770.</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ДО — </w:t>
            </w:r>
            <w:r w:rsidRPr="00C321A0">
              <w:rPr>
                <w:color w:val="000000"/>
                <w:sz w:val="20"/>
                <w:szCs w:val="20"/>
              </w:rPr>
              <w:t>долгосрочные обязательства (строка 490 бухгалтерского баланса).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12.</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Дивидендный выход</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тыс.сум</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Дв = Дао / ЕPS</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Дао — </w:t>
            </w:r>
            <w:r w:rsidRPr="00C321A0">
              <w:rPr>
                <w:color w:val="000000"/>
                <w:sz w:val="20"/>
                <w:szCs w:val="20"/>
              </w:rPr>
              <w:t>начисленный дивиденд на одну простую акцию (на основании документов бухгалтерского учета)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ЕPS — доход на акцию, определяется по формуле:</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EPS = (Чп – ДИВприв) / Као</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lastRenderedPageBreak/>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Чп — </w:t>
            </w:r>
            <w:r w:rsidRPr="00C321A0">
              <w:rPr>
                <w:color w:val="000000"/>
                <w:sz w:val="20"/>
                <w:szCs w:val="20"/>
              </w:rPr>
              <w:t>чистая прибыль отчетного периода, (строка 270 «Чистая прибыль (убыток) отчетного периода», графа 5 «Доходы (прибыль)», форма № 2 «Отчет о финансовых результатах»</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ДИВприв — </w:t>
            </w:r>
            <w:r w:rsidRPr="00C321A0">
              <w:rPr>
                <w:color w:val="000000"/>
                <w:sz w:val="20"/>
                <w:szCs w:val="20"/>
              </w:rPr>
              <w:t>начисленные дивиденды по привилегированным акциям (на основании документов бухгалтерского учета)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Као — </w:t>
            </w:r>
            <w:r w:rsidRPr="00C321A0">
              <w:rPr>
                <w:color w:val="000000"/>
                <w:sz w:val="20"/>
                <w:szCs w:val="20"/>
              </w:rPr>
              <w:t>общее число размещенных простых акций (строка 152 «простые», графа 9 «Итого» формы № 5 «Отчет о собственном капитале»).</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13.</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Показатель снижения дебиторской задолженности (в % к установленному заданию)</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0065E5" w:rsidP="00C321A0">
            <w:pPr>
              <w:jc w:val="center"/>
              <w:rPr>
                <w:color w:val="000000"/>
                <w:sz w:val="20"/>
                <w:szCs w:val="20"/>
              </w:rPr>
            </w:pPr>
            <w:r>
              <w:rPr>
                <w:color w:val="000000"/>
                <w:sz w:val="20"/>
                <w:szCs w:val="20"/>
              </w:rPr>
              <w:t>0,2</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0065E5" w:rsidP="00C321A0">
            <w:pPr>
              <w:jc w:val="center"/>
              <w:rPr>
                <w:color w:val="000000"/>
                <w:sz w:val="20"/>
                <w:szCs w:val="20"/>
              </w:rPr>
            </w:pPr>
            <w:r>
              <w:rPr>
                <w:color w:val="000000"/>
                <w:sz w:val="20"/>
                <w:szCs w:val="20"/>
              </w:rPr>
              <w:t>0,2</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0065E5" w:rsidP="00C321A0">
            <w:pPr>
              <w:jc w:val="center"/>
              <w:rPr>
                <w:color w:val="000000"/>
                <w:sz w:val="20"/>
                <w:szCs w:val="20"/>
              </w:rPr>
            </w:pPr>
            <w:r>
              <w:rPr>
                <w:color w:val="000000"/>
                <w:sz w:val="20"/>
                <w:szCs w:val="20"/>
              </w:rPr>
              <w:t>0,2</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0065E5" w:rsidP="00C321A0">
            <w:pPr>
              <w:jc w:val="center"/>
              <w:rPr>
                <w:color w:val="000000"/>
                <w:sz w:val="20"/>
                <w:szCs w:val="20"/>
              </w:rPr>
            </w:pPr>
            <w:r>
              <w:rPr>
                <w:color w:val="000000"/>
                <w:sz w:val="20"/>
                <w:szCs w:val="20"/>
              </w:rPr>
              <w:t>0,2</w:t>
            </w:r>
          </w:p>
        </w:tc>
      </w:tr>
      <w:tr w:rsidR="00AF6253"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F6253" w:rsidRPr="00C321A0" w:rsidRDefault="00AF6253"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C321A0">
            <w:pPr>
              <w:jc w:val="both"/>
              <w:rPr>
                <w:color w:val="000000"/>
                <w:sz w:val="20"/>
                <w:szCs w:val="20"/>
              </w:rPr>
            </w:pPr>
            <w:r w:rsidRPr="00C321A0">
              <w:rPr>
                <w:color w:val="000000"/>
                <w:sz w:val="20"/>
                <w:szCs w:val="20"/>
              </w:rPr>
              <w:t>Значение дебиторской задолженности на начало года</w:t>
            </w:r>
          </w:p>
        </w:tc>
        <w:tc>
          <w:tcPr>
            <w:tcW w:w="1276"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090384">
            <w:pPr>
              <w:jc w:val="center"/>
              <w:rPr>
                <w:color w:val="000000"/>
                <w:sz w:val="20"/>
                <w:szCs w:val="20"/>
              </w:rPr>
            </w:pPr>
            <w:r w:rsidRPr="00C321A0">
              <w:rPr>
                <w:color w:val="000000"/>
                <w:sz w:val="20"/>
                <w:szCs w:val="20"/>
              </w:rPr>
              <w:t>3590816,4</w:t>
            </w:r>
          </w:p>
        </w:tc>
        <w:tc>
          <w:tcPr>
            <w:tcW w:w="1180"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090384">
            <w:pPr>
              <w:jc w:val="center"/>
              <w:rPr>
                <w:color w:val="000000"/>
                <w:sz w:val="20"/>
                <w:szCs w:val="20"/>
              </w:rPr>
            </w:pPr>
            <w:r w:rsidRPr="00C321A0">
              <w:rPr>
                <w:color w:val="000000"/>
                <w:sz w:val="20"/>
                <w:szCs w:val="20"/>
              </w:rPr>
              <w:t>3590816,4</w:t>
            </w:r>
          </w:p>
        </w:tc>
        <w:tc>
          <w:tcPr>
            <w:tcW w:w="1700"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090384">
            <w:pPr>
              <w:jc w:val="center"/>
              <w:rPr>
                <w:color w:val="000000"/>
                <w:sz w:val="20"/>
                <w:szCs w:val="20"/>
              </w:rPr>
            </w:pPr>
            <w:r w:rsidRPr="00C321A0">
              <w:rPr>
                <w:color w:val="000000"/>
                <w:sz w:val="20"/>
                <w:szCs w:val="20"/>
              </w:rPr>
              <w:t>3590816,4</w:t>
            </w:r>
          </w:p>
        </w:tc>
        <w:tc>
          <w:tcPr>
            <w:tcW w:w="1260"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090384">
            <w:pPr>
              <w:jc w:val="center"/>
              <w:rPr>
                <w:color w:val="000000"/>
                <w:sz w:val="20"/>
                <w:szCs w:val="20"/>
              </w:rPr>
            </w:pPr>
            <w:r w:rsidRPr="00C321A0">
              <w:rPr>
                <w:color w:val="000000"/>
                <w:sz w:val="20"/>
                <w:szCs w:val="20"/>
              </w:rPr>
              <w:t>3590816,4</w:t>
            </w:r>
          </w:p>
        </w:tc>
      </w:tr>
      <w:tr w:rsidR="00AF6253"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F6253" w:rsidRPr="00C321A0" w:rsidRDefault="00AF6253"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C321A0">
            <w:pPr>
              <w:jc w:val="both"/>
              <w:rPr>
                <w:color w:val="000000"/>
                <w:sz w:val="20"/>
                <w:szCs w:val="20"/>
              </w:rPr>
            </w:pPr>
            <w:r w:rsidRPr="00C321A0">
              <w:rPr>
                <w:color w:val="000000"/>
                <w:sz w:val="20"/>
                <w:szCs w:val="20"/>
              </w:rPr>
              <w:t>Ззначение дебиторской задолженности на конец периода</w:t>
            </w:r>
          </w:p>
        </w:tc>
        <w:tc>
          <w:tcPr>
            <w:tcW w:w="1276"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090384">
            <w:pPr>
              <w:jc w:val="center"/>
              <w:rPr>
                <w:color w:val="000000"/>
                <w:sz w:val="20"/>
                <w:szCs w:val="20"/>
              </w:rPr>
            </w:pPr>
            <w:r w:rsidRPr="00C321A0">
              <w:rPr>
                <w:color w:val="000000"/>
                <w:sz w:val="20"/>
                <w:szCs w:val="20"/>
              </w:rPr>
              <w:t>4213926</w:t>
            </w:r>
          </w:p>
        </w:tc>
        <w:tc>
          <w:tcPr>
            <w:tcW w:w="1180"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090384">
            <w:pPr>
              <w:jc w:val="center"/>
              <w:rPr>
                <w:color w:val="000000"/>
                <w:sz w:val="20"/>
                <w:szCs w:val="20"/>
              </w:rPr>
            </w:pPr>
            <w:r w:rsidRPr="00C321A0">
              <w:rPr>
                <w:color w:val="000000"/>
                <w:sz w:val="20"/>
                <w:szCs w:val="20"/>
              </w:rPr>
              <w:t>4213926</w:t>
            </w:r>
          </w:p>
        </w:tc>
        <w:tc>
          <w:tcPr>
            <w:tcW w:w="1700"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090384">
            <w:pPr>
              <w:jc w:val="center"/>
              <w:rPr>
                <w:color w:val="000000"/>
                <w:sz w:val="20"/>
                <w:szCs w:val="20"/>
              </w:rPr>
            </w:pPr>
            <w:r w:rsidRPr="00C321A0">
              <w:rPr>
                <w:color w:val="000000"/>
                <w:sz w:val="20"/>
                <w:szCs w:val="20"/>
              </w:rPr>
              <w:t>4213926</w:t>
            </w:r>
          </w:p>
        </w:tc>
        <w:tc>
          <w:tcPr>
            <w:tcW w:w="1260" w:type="dxa"/>
            <w:tcBorders>
              <w:top w:val="nil"/>
              <w:left w:val="nil"/>
              <w:bottom w:val="single" w:sz="4" w:space="0" w:color="auto"/>
              <w:right w:val="single" w:sz="4" w:space="0" w:color="auto"/>
            </w:tcBorders>
            <w:shd w:val="clear" w:color="auto" w:fill="auto"/>
            <w:vAlign w:val="center"/>
            <w:hideMark/>
          </w:tcPr>
          <w:p w:rsidR="00AF6253" w:rsidRPr="00C321A0" w:rsidRDefault="00AF6253" w:rsidP="00090384">
            <w:pPr>
              <w:jc w:val="center"/>
              <w:rPr>
                <w:color w:val="000000"/>
                <w:sz w:val="20"/>
                <w:szCs w:val="20"/>
              </w:rPr>
            </w:pPr>
            <w:r w:rsidRPr="00C321A0">
              <w:rPr>
                <w:color w:val="000000"/>
                <w:sz w:val="20"/>
                <w:szCs w:val="20"/>
              </w:rPr>
              <w:t>4213926</w:t>
            </w:r>
          </w:p>
        </w:tc>
      </w:tr>
    </w:tbl>
    <w:p w:rsidR="00EA1E31" w:rsidRPr="00C347D5" w:rsidRDefault="00EA1E31" w:rsidP="00EA1E31">
      <w:pPr>
        <w:widowControl w:val="0"/>
        <w:overflowPunct w:val="0"/>
        <w:autoSpaceDE w:val="0"/>
        <w:autoSpaceDN w:val="0"/>
        <w:adjustRightInd w:val="0"/>
        <w:ind w:right="20" w:firstLine="567"/>
        <w:jc w:val="both"/>
        <w:rPr>
          <w:color w:val="FF0000"/>
          <w:sz w:val="26"/>
          <w:szCs w:val="26"/>
          <w:lang w:val="uz-Cyrl-UZ"/>
        </w:rPr>
      </w:pPr>
    </w:p>
    <w:p w:rsidR="00EA1E31" w:rsidRDefault="00EA1E31" w:rsidP="00EA1E31">
      <w:pPr>
        <w:widowControl w:val="0"/>
        <w:overflowPunct w:val="0"/>
        <w:autoSpaceDE w:val="0"/>
        <w:autoSpaceDN w:val="0"/>
        <w:adjustRightInd w:val="0"/>
        <w:ind w:right="20" w:firstLine="567"/>
        <w:jc w:val="center"/>
        <w:rPr>
          <w:b/>
          <w:color w:val="000000" w:themeColor="text1"/>
          <w:sz w:val="26"/>
          <w:szCs w:val="26"/>
          <w:lang w:val="uz-Cyrl-UZ"/>
        </w:rPr>
      </w:pPr>
      <w:r w:rsidRPr="00C321A0">
        <w:rPr>
          <w:b/>
          <w:color w:val="000000" w:themeColor="text1"/>
          <w:sz w:val="26"/>
          <w:szCs w:val="26"/>
          <w:lang w:val="uz-Cyrl-UZ"/>
        </w:rPr>
        <w:t>Прогноз дополнительных ключевых показателей эффективности</w:t>
      </w:r>
    </w:p>
    <w:p w:rsidR="00EA7F8A" w:rsidRPr="00C321A0" w:rsidRDefault="00EA7F8A" w:rsidP="00EA1E31">
      <w:pPr>
        <w:widowControl w:val="0"/>
        <w:overflowPunct w:val="0"/>
        <w:autoSpaceDE w:val="0"/>
        <w:autoSpaceDN w:val="0"/>
        <w:adjustRightInd w:val="0"/>
        <w:ind w:right="20" w:firstLine="567"/>
        <w:jc w:val="center"/>
        <w:rPr>
          <w:color w:val="000000" w:themeColor="text1"/>
          <w:sz w:val="26"/>
          <w:szCs w:val="26"/>
          <w:lang w:val="uz-Cyrl-UZ"/>
        </w:rPr>
      </w:pPr>
    </w:p>
    <w:tbl>
      <w:tblPr>
        <w:tblW w:w="15258" w:type="dxa"/>
        <w:tblInd w:w="-318" w:type="dxa"/>
        <w:tblLayout w:type="fixed"/>
        <w:tblLook w:val="04A0" w:firstRow="1" w:lastRow="0" w:firstColumn="1" w:lastColumn="0" w:noHBand="0" w:noVBand="1"/>
      </w:tblPr>
      <w:tblGrid>
        <w:gridCol w:w="568"/>
        <w:gridCol w:w="6237"/>
        <w:gridCol w:w="1276"/>
        <w:gridCol w:w="1417"/>
        <w:gridCol w:w="1620"/>
        <w:gridCol w:w="1180"/>
        <w:gridCol w:w="1700"/>
        <w:gridCol w:w="1260"/>
      </w:tblGrid>
      <w:tr w:rsidR="00C321A0" w:rsidRPr="00C321A0" w:rsidTr="00480EB1">
        <w:trPr>
          <w:trHeight w:val="33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1A0" w:rsidRPr="00C321A0" w:rsidRDefault="00C321A0" w:rsidP="00C321A0">
            <w:pPr>
              <w:jc w:val="both"/>
              <w:rPr>
                <w:color w:val="000000"/>
                <w:sz w:val="26"/>
                <w:szCs w:val="26"/>
              </w:rPr>
            </w:pPr>
            <w:r w:rsidRPr="00C321A0">
              <w:rPr>
                <w:color w:val="000000"/>
                <w:sz w:val="26"/>
                <w:szCs w:val="26"/>
              </w:rPr>
              <w:t> </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rsidR="00C321A0" w:rsidRPr="00C321A0" w:rsidRDefault="00C321A0" w:rsidP="00C321A0">
            <w:pPr>
              <w:rPr>
                <w:rFonts w:ascii="Calibri" w:hAnsi="Calibri" w:cs="Calibri"/>
                <w:color w:val="000000"/>
                <w:sz w:val="22"/>
                <w:szCs w:val="22"/>
              </w:rPr>
            </w:pPr>
            <w:r w:rsidRPr="00C321A0">
              <w:rPr>
                <w:rFonts w:ascii="Calibri" w:hAnsi="Calibri" w:cs="Calibri"/>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1A0" w:rsidRPr="00C321A0" w:rsidRDefault="00C321A0" w:rsidP="00C321A0">
            <w:pPr>
              <w:rPr>
                <w:rFonts w:ascii="Calibri" w:hAnsi="Calibri" w:cs="Calibri"/>
                <w:color w:val="000000"/>
                <w:sz w:val="22"/>
                <w:szCs w:val="22"/>
              </w:rPr>
            </w:pPr>
            <w:r w:rsidRPr="00C321A0">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321A0" w:rsidRPr="00C321A0" w:rsidRDefault="00C321A0" w:rsidP="00C321A0">
            <w:pPr>
              <w:rPr>
                <w:rFonts w:ascii="Calibri" w:hAnsi="Calibri" w:cs="Calibri"/>
                <w:color w:val="000000"/>
                <w:sz w:val="22"/>
                <w:szCs w:val="22"/>
              </w:rPr>
            </w:pPr>
            <w:r w:rsidRPr="00C321A0">
              <w:rPr>
                <w:rFonts w:ascii="Calibri" w:hAnsi="Calibri" w:cs="Calibri"/>
                <w:color w:val="000000"/>
                <w:sz w:val="22"/>
                <w:szCs w:val="22"/>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321A0" w:rsidRPr="00C321A0" w:rsidRDefault="00C321A0" w:rsidP="00C321A0">
            <w:pPr>
              <w:rPr>
                <w:rFonts w:ascii="Calibri" w:hAnsi="Calibri" w:cs="Calibri"/>
                <w:color w:val="000000"/>
                <w:sz w:val="22"/>
                <w:szCs w:val="22"/>
              </w:rPr>
            </w:pPr>
            <w:r w:rsidRPr="00C321A0">
              <w:rPr>
                <w:rFonts w:ascii="Calibri" w:hAnsi="Calibri" w:cs="Calibri"/>
                <w:color w:val="000000"/>
                <w:sz w:val="22"/>
                <w:szCs w:val="22"/>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C321A0" w:rsidRPr="00C321A0" w:rsidRDefault="00C321A0" w:rsidP="00C321A0">
            <w:pPr>
              <w:rPr>
                <w:rFonts w:ascii="Calibri" w:hAnsi="Calibri" w:cs="Calibri"/>
                <w:color w:val="000000"/>
                <w:sz w:val="22"/>
                <w:szCs w:val="22"/>
              </w:rPr>
            </w:pPr>
            <w:r w:rsidRPr="00C321A0">
              <w:rPr>
                <w:rFonts w:ascii="Calibri" w:hAnsi="Calibri" w:cs="Calibri"/>
                <w:color w:val="000000"/>
                <w:sz w:val="22"/>
                <w:szCs w:val="22"/>
              </w:rPr>
              <w:t> </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C321A0" w:rsidRPr="00C321A0" w:rsidRDefault="00C321A0" w:rsidP="00C321A0">
            <w:pPr>
              <w:rPr>
                <w:rFonts w:ascii="Calibri" w:hAnsi="Calibri" w:cs="Calibri"/>
                <w:color w:val="000000"/>
                <w:sz w:val="22"/>
                <w:szCs w:val="22"/>
              </w:rPr>
            </w:pPr>
            <w:r w:rsidRPr="00C321A0">
              <w:rPr>
                <w:rFonts w:ascii="Calibri" w:hAnsi="Calibri" w:cs="Calibri"/>
                <w:color w:val="000000"/>
                <w:sz w:val="22"/>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321A0" w:rsidRPr="00C321A0" w:rsidRDefault="00C321A0" w:rsidP="00C321A0">
            <w:pPr>
              <w:rPr>
                <w:rFonts w:ascii="Calibri" w:hAnsi="Calibri" w:cs="Calibri"/>
                <w:color w:val="000000"/>
                <w:sz w:val="22"/>
                <w:szCs w:val="22"/>
              </w:rPr>
            </w:pPr>
            <w:r w:rsidRPr="00C321A0">
              <w:rPr>
                <w:rFonts w:ascii="Calibri" w:hAnsi="Calibri" w:cs="Calibri"/>
                <w:color w:val="000000"/>
                <w:sz w:val="22"/>
                <w:szCs w:val="22"/>
              </w:rPr>
              <w:t> </w:t>
            </w:r>
          </w:p>
        </w:tc>
      </w:tr>
      <w:tr w:rsidR="00C321A0" w:rsidRPr="00C321A0" w:rsidTr="00480EB1">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Показатель</w:t>
            </w:r>
          </w:p>
        </w:tc>
        <w:tc>
          <w:tcPr>
            <w:tcW w:w="1276" w:type="dxa"/>
            <w:tcBorders>
              <w:top w:val="single" w:sz="4" w:space="0" w:color="auto"/>
              <w:left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Един.</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 xml:space="preserve">Норматив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I квартал</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I полугодие</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9 месяцев</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год</w:t>
            </w:r>
          </w:p>
        </w:tc>
      </w:tr>
      <w:tr w:rsidR="00C321A0" w:rsidRPr="00C321A0" w:rsidTr="00480EB1">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623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измер.</w:t>
            </w: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r>
      <w:tr w:rsidR="00C321A0" w:rsidRPr="00C321A0" w:rsidTr="00480EB1">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1.</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Коэффициент износа основных средств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Коэффицент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&lt; 0,5</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Кизн =И /О</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И</w:t>
            </w:r>
            <w:r w:rsidRPr="00C321A0">
              <w:rPr>
                <w:color w:val="000000"/>
                <w:sz w:val="20"/>
                <w:szCs w:val="20"/>
              </w:rPr>
              <w:t xml:space="preserve"> — износ основных средств — строка 011 формы № 1 «Бухгалтерский баланс»</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О</w:t>
            </w:r>
            <w:r w:rsidRPr="00C321A0">
              <w:rPr>
                <w:color w:val="000000"/>
                <w:sz w:val="20"/>
                <w:szCs w:val="20"/>
              </w:rPr>
              <w:t xml:space="preserve"> — первоначальная стоимость основных средств — строка 010 формы № 1 «Бухгалтерский баланс»</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2.</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Коэффициент обновления основных средств</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Коэффицент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r w:rsidR="003D3DB2">
              <w:rPr>
                <w:color w:val="000000"/>
                <w:sz w:val="20"/>
                <w:szCs w:val="20"/>
              </w:rPr>
              <w:t>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r w:rsidR="003D3DB2">
              <w:rPr>
                <w:color w:val="000000"/>
                <w:sz w:val="20"/>
                <w:szCs w:val="20"/>
              </w:rPr>
              <w:t>0</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Кн = Ан / Акос</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Ан — </w:t>
            </w:r>
            <w:r w:rsidRPr="00C321A0">
              <w:rPr>
                <w:color w:val="000000"/>
                <w:sz w:val="20"/>
                <w:szCs w:val="20"/>
              </w:rPr>
              <w:t>балансовая стоимость поступивших за период основных средств (строка 101, графа 2 Формы статистической отчетности 2-moliya «Отчет о наличии и движении основных средств и других нефинансовых активов»)</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Акос — </w:t>
            </w:r>
            <w:r w:rsidRPr="00C321A0">
              <w:rPr>
                <w:color w:val="000000"/>
                <w:sz w:val="20"/>
                <w:szCs w:val="20"/>
              </w:rPr>
              <w:t>балансовая стоимость всех основных средств на конец периода (строка 101, графа 9 Формы статистической отчетности 2-moliya «Отчет о наличии и движении основных средств и других нефинансовых активов».</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3.</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Производительность труда</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тыс.сум</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066980" w:rsidP="00C321A0">
            <w:pPr>
              <w:jc w:val="center"/>
              <w:rPr>
                <w:color w:val="000000"/>
                <w:sz w:val="20"/>
                <w:szCs w:val="20"/>
              </w:rPr>
            </w:pPr>
            <w:r>
              <w:rPr>
                <w:color w:val="000000"/>
                <w:sz w:val="20"/>
                <w:szCs w:val="20"/>
              </w:rPr>
              <w:t>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066980" w:rsidP="00C321A0">
            <w:pPr>
              <w:jc w:val="center"/>
              <w:rPr>
                <w:color w:val="000000"/>
                <w:sz w:val="20"/>
                <w:szCs w:val="20"/>
              </w:rPr>
            </w:pPr>
            <w:r>
              <w:rPr>
                <w:color w:val="000000"/>
                <w:sz w:val="20"/>
                <w:szCs w:val="20"/>
              </w:rPr>
              <w:t>0</w:t>
            </w:r>
            <w:r w:rsidR="00C321A0" w:rsidRPr="00C321A0">
              <w:rPr>
                <w:color w:val="000000"/>
                <w:sz w:val="20"/>
                <w:szCs w:val="20"/>
              </w:rPr>
              <w:t> </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066980" w:rsidP="00C321A0">
            <w:pPr>
              <w:jc w:val="center"/>
              <w:rPr>
                <w:color w:val="000000"/>
                <w:sz w:val="20"/>
                <w:szCs w:val="20"/>
              </w:rPr>
            </w:pPr>
            <w:r>
              <w:rPr>
                <w:color w:val="000000"/>
                <w:sz w:val="20"/>
                <w:szCs w:val="20"/>
              </w:rPr>
              <w:t>0</w:t>
            </w:r>
            <w:r w:rsidR="00C321A0" w:rsidRPr="00C321A0">
              <w:rPr>
                <w:color w:val="000000"/>
                <w:sz w:val="20"/>
                <w:szCs w:val="20"/>
              </w:rPr>
              <w:t> </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Вч = Вр / Чср</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lastRenderedPageBreak/>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Вр— </w:t>
            </w:r>
            <w:r w:rsidRPr="00C321A0">
              <w:rPr>
                <w:color w:val="000000"/>
                <w:sz w:val="20"/>
                <w:szCs w:val="20"/>
              </w:rPr>
              <w:t>чистая выручка от реализации продукции (работ, услуг) отчетного периода, сум; (строка 010, графа 5 «Чистая выручка от реализации продукции (товаров, работ, услуг» формы № 2 «Отчет о финансовых результатах»)</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Чср — </w:t>
            </w:r>
            <w:r w:rsidRPr="00C321A0">
              <w:rPr>
                <w:color w:val="000000"/>
                <w:sz w:val="20"/>
                <w:szCs w:val="20"/>
              </w:rPr>
              <w:t>среднесписочная численность сотрудников организации, согласно информации кадровой службы.</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4.</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Фондоотдача</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тыс.сум</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r w:rsidR="00066980">
              <w:rPr>
                <w:color w:val="000000"/>
                <w:sz w:val="20"/>
                <w:szCs w:val="20"/>
              </w:rPr>
              <w:t>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r w:rsidR="00066980">
              <w:rPr>
                <w:color w:val="000000"/>
                <w:sz w:val="20"/>
                <w:szCs w:val="20"/>
              </w:rPr>
              <w:t>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066980" w:rsidP="00C321A0">
            <w:pPr>
              <w:jc w:val="center"/>
              <w:rPr>
                <w:color w:val="000000"/>
                <w:sz w:val="20"/>
                <w:szCs w:val="20"/>
              </w:rPr>
            </w:pPr>
            <w:r>
              <w:rPr>
                <w:color w:val="000000"/>
                <w:sz w:val="20"/>
                <w:szCs w:val="20"/>
              </w:rPr>
              <w:t>0</w:t>
            </w:r>
            <w:r w:rsidR="00C321A0" w:rsidRPr="00C321A0">
              <w:rPr>
                <w:color w:val="000000"/>
                <w:sz w:val="20"/>
                <w:szCs w:val="20"/>
              </w:rPr>
              <w:t> </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Фо = Вр / Фср</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Вр — </w:t>
            </w:r>
            <w:r w:rsidRPr="00C321A0">
              <w:rPr>
                <w:color w:val="000000"/>
                <w:sz w:val="20"/>
                <w:szCs w:val="20"/>
              </w:rPr>
              <w:t>чистая выручка от реализации продукции (работ, услуг) отчетного периода, сум; (строка 010, графа 5 «Чистая выручка от реализации продукции (товаров, работ, услуг» формы № 2 «Отчет о финансовых результатах»)</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Фср — </w:t>
            </w:r>
            <w:r w:rsidRPr="00C321A0">
              <w:rPr>
                <w:color w:val="000000"/>
                <w:sz w:val="20"/>
                <w:szCs w:val="20"/>
              </w:rPr>
              <w:t xml:space="preserve">среднеарифметическая величина стоимости основных средств за отчетный период. Определяется по формуле средней арифметической:  </w:t>
            </w:r>
            <w:r w:rsidRPr="00C321A0">
              <w:rPr>
                <w:b/>
                <w:bCs/>
                <w:color w:val="000000"/>
                <w:sz w:val="20"/>
                <w:szCs w:val="20"/>
              </w:rPr>
              <w:t>Фср = (Ф1 + Ф2) / 2</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Ф1 и Ф2 — </w:t>
            </w:r>
            <w:r w:rsidRPr="00C321A0">
              <w:rPr>
                <w:color w:val="000000"/>
                <w:sz w:val="20"/>
                <w:szCs w:val="20"/>
              </w:rPr>
              <w:t>стоимость основных средств на начало и конец отчетного периода, сум.; стр. 012. графаы 3 и 4 «Остаточная (балансовая) стоимость», форма № 1 «Бухгалтерский баланс»</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5.</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Коэффициент использования производственных мощностей</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Коэффицент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&gt; 0,5</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r w:rsidR="003D3DB2">
              <w:rPr>
                <w:color w:val="000000"/>
                <w:sz w:val="20"/>
                <w:szCs w:val="20"/>
              </w:rPr>
              <w:t>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Ким = Qфакт. / ((Qпроектн. - (Qаренд. + Qконсерв.))</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Qфакт. — </w:t>
            </w:r>
            <w:r w:rsidRPr="00C321A0">
              <w:rPr>
                <w:color w:val="000000"/>
                <w:sz w:val="20"/>
                <w:szCs w:val="20"/>
              </w:rPr>
              <w:t>фактический объем выпущенной продукции (оказания услуг) за отчетный период в сопоставимом стоимостном выражении</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Qпроектн. — </w:t>
            </w:r>
            <w:r w:rsidRPr="00C321A0">
              <w:rPr>
                <w:color w:val="000000"/>
                <w:sz w:val="20"/>
                <w:szCs w:val="20"/>
              </w:rPr>
              <w:t>максимальный объем выпуска продукции (оказания услуг) за установленный период времени в сопоставимом стоимостном выражении, который может быть достигнут при полном использовании основного технологического оборудования и соблюдении установленного режима работы</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Qарендн. — </w:t>
            </w:r>
            <w:r w:rsidRPr="00C321A0">
              <w:rPr>
                <w:color w:val="000000"/>
                <w:sz w:val="20"/>
                <w:szCs w:val="20"/>
              </w:rPr>
              <w:t>объемы продукции (сопоставимые), приходящиеся на мощности, сданные в аренду</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Qконсерв. — </w:t>
            </w:r>
            <w:r w:rsidRPr="00C321A0">
              <w:rPr>
                <w:color w:val="000000"/>
                <w:sz w:val="20"/>
                <w:szCs w:val="20"/>
              </w:rPr>
              <w:t>объемы продукции (сопоставимые), приходящиеся на законсервированные мощности.</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6.</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Энергоэффективность (доля затрат на энергию в структуре себестоимости продукции) </w:t>
            </w:r>
            <w:r w:rsidRPr="00C321A0">
              <w:rPr>
                <w:i/>
                <w:iCs/>
                <w:color w:val="000000"/>
                <w:sz w:val="20"/>
                <w:szCs w:val="20"/>
              </w:rPr>
              <w:t>Зэ / Зп</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Коэффицент</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r w:rsidR="003D3DB2">
              <w:rPr>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r>
      <w:tr w:rsidR="00C321A0" w:rsidRPr="00C321A0" w:rsidTr="00C321A0">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Зэ — </w:t>
            </w:r>
            <w:r w:rsidRPr="00C321A0">
              <w:rPr>
                <w:color w:val="000000"/>
                <w:sz w:val="20"/>
                <w:szCs w:val="20"/>
              </w:rPr>
              <w:t>совокупная стоимость затрат производственного назначения на горюче-смазочные материалы, теплоснабжение, потребление электричества, газоснабжение (на основании документов бухгалтерского учета)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Зп — </w:t>
            </w:r>
            <w:r w:rsidRPr="00C321A0">
              <w:rPr>
                <w:color w:val="000000"/>
                <w:sz w:val="20"/>
                <w:szCs w:val="20"/>
              </w:rPr>
              <w:t>себестоимость произведенной продукции (на основании документов бухгалтерского учета)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lastRenderedPageBreak/>
              <w:t>7.</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Доля инновационной продукции в общем объеме реализованной продукции</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тыс.сум</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r w:rsidR="003D3DB2">
              <w:rPr>
                <w:color w:val="000000"/>
                <w:sz w:val="20"/>
                <w:szCs w:val="20"/>
              </w:rPr>
              <w:t>0</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VIPSsp = (VIPS / VPS) * 100%</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VIPS — </w:t>
            </w:r>
            <w:r w:rsidRPr="00C321A0">
              <w:rPr>
                <w:color w:val="000000"/>
                <w:sz w:val="20"/>
                <w:szCs w:val="20"/>
              </w:rPr>
              <w:t>объем реализованных инновационных товаров, работ, услуг (в денежном выражении)</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VPS — </w:t>
            </w:r>
            <w:r w:rsidRPr="00C321A0">
              <w:rPr>
                <w:color w:val="000000"/>
                <w:sz w:val="20"/>
                <w:szCs w:val="20"/>
              </w:rPr>
              <w:t>общий объем реализованных товаров, работ, услуг (в денежном выражении).</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8.</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Доля затрат на инновационную деятельность в общих затратах организации</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коэффицент</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color w:val="000000"/>
                <w:sz w:val="20"/>
                <w:szCs w:val="20"/>
              </w:rPr>
            </w:pPr>
            <w:r w:rsidRPr="00C321A0">
              <w:rPr>
                <w:b/>
                <w:bCs/>
                <w:color w:val="000000"/>
                <w:sz w:val="20"/>
                <w:szCs w:val="20"/>
              </w:rPr>
              <w:t>&lt; 1,0</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r w:rsidR="003D3DB2">
              <w:rPr>
                <w:color w:val="000000"/>
                <w:sz w:val="20"/>
                <w:szCs w:val="20"/>
              </w:rPr>
              <w:t>0</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3D3DB2" w:rsidP="00C321A0">
            <w:pPr>
              <w:jc w:val="center"/>
              <w:rPr>
                <w:color w:val="000000"/>
                <w:sz w:val="20"/>
                <w:szCs w:val="20"/>
              </w:rPr>
            </w:pPr>
            <w:r>
              <w:rPr>
                <w:color w:val="000000"/>
                <w:sz w:val="20"/>
                <w:szCs w:val="20"/>
              </w:rPr>
              <w:t>0</w:t>
            </w:r>
            <w:r w:rsidR="00C321A0" w:rsidRPr="00C321A0">
              <w:rPr>
                <w:color w:val="000000"/>
                <w:sz w:val="20"/>
                <w:szCs w:val="20"/>
              </w:rPr>
              <w:t> </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R&amp;DGE =( R&amp;D / GE) * 100%</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R&amp;D — </w:t>
            </w:r>
            <w:r w:rsidRPr="00C321A0">
              <w:rPr>
                <w:color w:val="000000"/>
                <w:sz w:val="20"/>
                <w:szCs w:val="20"/>
              </w:rPr>
              <w:t>общие затраты на инновационную деятельность (в денежном выражении)</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GE — </w:t>
            </w:r>
            <w:r w:rsidRPr="00C321A0">
              <w:rPr>
                <w:color w:val="000000"/>
                <w:sz w:val="20"/>
                <w:szCs w:val="20"/>
              </w:rPr>
              <w:t>общие затраты организации (в денежном выражении).</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9.</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Затраты на обучение персонала, в расчете на одного работника</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Зобуч / Чср</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Зобуч — </w:t>
            </w:r>
            <w:r w:rsidRPr="00C321A0">
              <w:rPr>
                <w:color w:val="000000"/>
                <w:sz w:val="20"/>
                <w:szCs w:val="20"/>
              </w:rPr>
              <w:t>затраты на обучение персонала (на основании документов бухгалтерского учета)</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Чср — </w:t>
            </w:r>
            <w:r w:rsidRPr="00C321A0">
              <w:rPr>
                <w:color w:val="000000"/>
                <w:sz w:val="20"/>
                <w:szCs w:val="20"/>
              </w:rPr>
              <w:t>среднесписочная численность сотрудников организации, согласно информации кадровой службы</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10.</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Коэффициент текучести кадров</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b/>
                <w:bCs/>
                <w:i/>
                <w:iCs/>
                <w:color w:val="000000"/>
                <w:sz w:val="20"/>
                <w:szCs w:val="20"/>
              </w:rPr>
            </w:pPr>
            <w:r w:rsidRPr="00C321A0">
              <w:rPr>
                <w:b/>
                <w:bCs/>
                <w:i/>
                <w:iCs/>
                <w:color w:val="000000"/>
                <w:sz w:val="20"/>
                <w:szCs w:val="20"/>
              </w:rPr>
              <w:t>%</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i/>
                <w:iCs/>
                <w:color w:val="000000"/>
                <w:sz w:val="20"/>
                <w:szCs w:val="20"/>
              </w:rPr>
            </w:pPr>
            <w:r w:rsidRPr="00C321A0">
              <w:rPr>
                <w:i/>
                <w:iCs/>
                <w:color w:val="000000"/>
                <w:sz w:val="20"/>
                <w:szCs w:val="20"/>
              </w:rPr>
              <w:t>Чнач / Чкон</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b/>
                <w:bCs/>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 xml:space="preserve">Чнач и Чкон — </w:t>
            </w:r>
            <w:r w:rsidRPr="00C321A0">
              <w:rPr>
                <w:color w:val="000000"/>
                <w:sz w:val="20"/>
                <w:szCs w:val="20"/>
              </w:rPr>
              <w:t>численность сотрудников организации, на начало и конец периода, согласно информации кадровой службы.</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11.</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Индикатор выполнения Инвестиционной программы в денежном выражении*</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12.</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Индикатор выполнения параметров ввода мощностей</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r w:rsidR="00C321A0" w:rsidRPr="00C321A0" w:rsidTr="00C321A0">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(в % к заявленному физическому объему)*</w:t>
            </w:r>
          </w:p>
        </w:tc>
        <w:tc>
          <w:tcPr>
            <w:tcW w:w="1276"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i/>
                <w:i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C321A0" w:rsidRPr="00C321A0" w:rsidRDefault="00C321A0" w:rsidP="00C321A0">
            <w:pPr>
              <w:rPr>
                <w:color w:val="000000"/>
                <w:sz w:val="20"/>
                <w:szCs w:val="20"/>
              </w:rPr>
            </w:pPr>
          </w:p>
        </w:tc>
      </w:tr>
      <w:tr w:rsidR="00C321A0" w:rsidRPr="00C321A0" w:rsidTr="00C321A0">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C321A0" w:rsidRDefault="00C321A0" w:rsidP="00C321A0">
            <w:pPr>
              <w:jc w:val="both"/>
              <w:rPr>
                <w:color w:val="000000"/>
                <w:sz w:val="20"/>
                <w:szCs w:val="20"/>
              </w:rPr>
            </w:pPr>
            <w:r w:rsidRPr="00C321A0">
              <w:rPr>
                <w:color w:val="000000"/>
                <w:sz w:val="20"/>
                <w:szCs w:val="20"/>
              </w:rPr>
              <w:t>13.</w:t>
            </w:r>
          </w:p>
        </w:tc>
        <w:tc>
          <w:tcPr>
            <w:tcW w:w="623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both"/>
              <w:rPr>
                <w:b/>
                <w:bCs/>
                <w:color w:val="000000"/>
                <w:sz w:val="20"/>
                <w:szCs w:val="20"/>
              </w:rPr>
            </w:pPr>
            <w:r w:rsidRPr="00C321A0">
              <w:rPr>
                <w:b/>
                <w:bCs/>
                <w:color w:val="000000"/>
                <w:sz w:val="20"/>
                <w:szCs w:val="20"/>
              </w:rPr>
              <w:t>Показатель выполнения параметров экспорта (в % к денежному объему)</w:t>
            </w:r>
          </w:p>
        </w:tc>
        <w:tc>
          <w:tcPr>
            <w:tcW w:w="1276"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i/>
                <w:iCs/>
                <w:color w:val="000000"/>
                <w:sz w:val="20"/>
                <w:szCs w:val="20"/>
              </w:rPr>
            </w:pPr>
            <w:r w:rsidRPr="00C321A0">
              <w:rPr>
                <w:i/>
                <w:i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321A0" w:rsidRPr="00C321A0" w:rsidRDefault="00C321A0" w:rsidP="00C321A0">
            <w:pPr>
              <w:jc w:val="center"/>
              <w:rPr>
                <w:color w:val="000000"/>
                <w:sz w:val="20"/>
                <w:szCs w:val="20"/>
              </w:rPr>
            </w:pPr>
            <w:r w:rsidRPr="00C321A0">
              <w:rPr>
                <w:color w:val="000000"/>
                <w:sz w:val="20"/>
                <w:szCs w:val="20"/>
              </w:rPr>
              <w:t> </w:t>
            </w:r>
          </w:p>
        </w:tc>
      </w:tr>
    </w:tbl>
    <w:p w:rsidR="00EA1E31" w:rsidRPr="00C321A0" w:rsidRDefault="00EA1E31" w:rsidP="00EA1E31">
      <w:pPr>
        <w:widowControl w:val="0"/>
        <w:overflowPunct w:val="0"/>
        <w:autoSpaceDE w:val="0"/>
        <w:autoSpaceDN w:val="0"/>
        <w:adjustRightInd w:val="0"/>
        <w:ind w:right="20" w:firstLine="567"/>
        <w:jc w:val="both"/>
        <w:rPr>
          <w:color w:val="FF0000"/>
          <w:sz w:val="26"/>
          <w:szCs w:val="26"/>
        </w:rPr>
      </w:pPr>
    </w:p>
    <w:p w:rsidR="00EA1E31" w:rsidRPr="00C347D5" w:rsidRDefault="00EA1E31" w:rsidP="00EA1E31">
      <w:pPr>
        <w:widowControl w:val="0"/>
        <w:overflowPunct w:val="0"/>
        <w:autoSpaceDE w:val="0"/>
        <w:autoSpaceDN w:val="0"/>
        <w:adjustRightInd w:val="0"/>
        <w:ind w:right="20" w:firstLine="567"/>
        <w:jc w:val="both"/>
        <w:rPr>
          <w:color w:val="FF0000"/>
          <w:sz w:val="26"/>
          <w:szCs w:val="26"/>
          <w:lang w:val="uz-Cyrl-UZ"/>
        </w:rPr>
      </w:pPr>
    </w:p>
    <w:p w:rsidR="00EA1E31" w:rsidRDefault="00C321A0" w:rsidP="00C321A0">
      <w:pPr>
        <w:widowControl w:val="0"/>
        <w:overflowPunct w:val="0"/>
        <w:autoSpaceDE w:val="0"/>
        <w:autoSpaceDN w:val="0"/>
        <w:adjustRightInd w:val="0"/>
        <w:ind w:right="20" w:firstLine="567"/>
        <w:jc w:val="center"/>
        <w:rPr>
          <w:b/>
          <w:bCs/>
          <w:color w:val="000000"/>
          <w:sz w:val="28"/>
          <w:szCs w:val="28"/>
          <w:lang w:val="uz-Cyrl-UZ"/>
        </w:rPr>
      </w:pPr>
      <w:r w:rsidRPr="00C321A0">
        <w:rPr>
          <w:b/>
          <w:bCs/>
          <w:color w:val="000000"/>
          <w:sz w:val="28"/>
          <w:szCs w:val="28"/>
        </w:rPr>
        <w:t>Прогноз удельного веса основных ключевых показателей эффективности</w:t>
      </w:r>
    </w:p>
    <w:p w:rsidR="00CA0B62" w:rsidRPr="00CA0B62" w:rsidRDefault="00CA0B62" w:rsidP="00C321A0">
      <w:pPr>
        <w:widowControl w:val="0"/>
        <w:overflowPunct w:val="0"/>
        <w:autoSpaceDE w:val="0"/>
        <w:autoSpaceDN w:val="0"/>
        <w:adjustRightInd w:val="0"/>
        <w:ind w:right="20" w:firstLine="567"/>
        <w:jc w:val="center"/>
        <w:rPr>
          <w:color w:val="FF0000"/>
          <w:sz w:val="28"/>
          <w:szCs w:val="28"/>
          <w:lang w:val="uz-Cyrl-UZ"/>
        </w:rPr>
      </w:pPr>
    </w:p>
    <w:tbl>
      <w:tblPr>
        <w:tblW w:w="15310" w:type="dxa"/>
        <w:tblInd w:w="-318" w:type="dxa"/>
        <w:tblLook w:val="04A0" w:firstRow="1" w:lastRow="0" w:firstColumn="1" w:lastColumn="0" w:noHBand="0" w:noVBand="1"/>
      </w:tblPr>
      <w:tblGrid>
        <w:gridCol w:w="568"/>
        <w:gridCol w:w="6237"/>
        <w:gridCol w:w="1985"/>
        <w:gridCol w:w="1842"/>
        <w:gridCol w:w="1843"/>
        <w:gridCol w:w="2835"/>
      </w:tblGrid>
      <w:tr w:rsidR="00C321A0" w:rsidRPr="00C321A0" w:rsidTr="00E359E9">
        <w:trPr>
          <w:trHeight w:val="330"/>
        </w:trPr>
        <w:tc>
          <w:tcPr>
            <w:tcW w:w="153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1A0" w:rsidRPr="00E359E9" w:rsidRDefault="00C321A0" w:rsidP="00C321A0">
            <w:pPr>
              <w:jc w:val="center"/>
              <w:rPr>
                <w:b/>
                <w:bCs/>
                <w:color w:val="000000"/>
                <w:sz w:val="16"/>
                <w:szCs w:val="16"/>
              </w:rPr>
            </w:pPr>
          </w:p>
        </w:tc>
      </w:tr>
      <w:tr w:rsidR="00C321A0" w:rsidRPr="00C321A0" w:rsidTr="00E359E9">
        <w:trPr>
          <w:trHeight w:val="3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321A0" w:rsidRPr="00E359E9" w:rsidRDefault="00C321A0" w:rsidP="00C321A0">
            <w:pPr>
              <w:jc w:val="both"/>
              <w:rPr>
                <w:color w:val="000000"/>
                <w:sz w:val="16"/>
                <w:szCs w:val="16"/>
              </w:rPr>
            </w:pPr>
            <w:r w:rsidRPr="00E359E9">
              <w:rPr>
                <w:color w:val="000000"/>
                <w:sz w:val="16"/>
                <w:szCs w:val="16"/>
              </w:rPr>
              <w:t> </w:t>
            </w:r>
          </w:p>
        </w:tc>
        <w:tc>
          <w:tcPr>
            <w:tcW w:w="6237" w:type="dxa"/>
            <w:tcBorders>
              <w:top w:val="nil"/>
              <w:left w:val="nil"/>
              <w:bottom w:val="single" w:sz="4" w:space="0" w:color="auto"/>
              <w:right w:val="single" w:sz="4" w:space="0" w:color="auto"/>
            </w:tcBorders>
            <w:shd w:val="clear" w:color="auto" w:fill="auto"/>
            <w:noWrap/>
            <w:vAlign w:val="bottom"/>
            <w:hideMark/>
          </w:tcPr>
          <w:p w:rsidR="00C321A0" w:rsidRPr="00E359E9" w:rsidRDefault="00C321A0" w:rsidP="00C321A0">
            <w:pPr>
              <w:rPr>
                <w:rFonts w:ascii="Calibri" w:hAnsi="Calibri" w:cs="Calibri"/>
                <w:color w:val="000000"/>
                <w:sz w:val="16"/>
                <w:szCs w:val="16"/>
              </w:rPr>
            </w:pPr>
            <w:r w:rsidRPr="00E359E9">
              <w:rPr>
                <w:rFonts w:ascii="Calibri" w:hAnsi="Calibri" w:cs="Calibri"/>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rsidR="00C321A0" w:rsidRPr="00E359E9" w:rsidRDefault="00C321A0" w:rsidP="00C321A0">
            <w:pPr>
              <w:rPr>
                <w:rFonts w:ascii="Calibri" w:hAnsi="Calibri" w:cs="Calibri"/>
                <w:color w:val="000000"/>
                <w:sz w:val="16"/>
                <w:szCs w:val="16"/>
              </w:rPr>
            </w:pPr>
            <w:r w:rsidRPr="00E359E9">
              <w:rPr>
                <w:rFonts w:ascii="Calibri" w:hAnsi="Calibri" w:cs="Calibri"/>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bottom"/>
            <w:hideMark/>
          </w:tcPr>
          <w:p w:rsidR="00C321A0" w:rsidRPr="00E359E9" w:rsidRDefault="00C321A0" w:rsidP="00C321A0">
            <w:pPr>
              <w:rPr>
                <w:rFonts w:ascii="Calibri" w:hAnsi="Calibri" w:cs="Calibri"/>
                <w:color w:val="000000"/>
                <w:sz w:val="16"/>
                <w:szCs w:val="16"/>
              </w:rPr>
            </w:pPr>
            <w:r w:rsidRPr="00E359E9">
              <w:rPr>
                <w:rFonts w:ascii="Calibri" w:hAnsi="Calibri" w:cs="Calibri"/>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rsidR="00C321A0" w:rsidRPr="00E359E9" w:rsidRDefault="00C321A0" w:rsidP="00C321A0">
            <w:pPr>
              <w:rPr>
                <w:rFonts w:ascii="Calibri" w:hAnsi="Calibri" w:cs="Calibri"/>
                <w:color w:val="000000"/>
                <w:sz w:val="16"/>
                <w:szCs w:val="16"/>
              </w:rPr>
            </w:pPr>
            <w:r w:rsidRPr="00E359E9">
              <w:rPr>
                <w:rFonts w:ascii="Calibri" w:hAnsi="Calibri" w:cs="Calibri"/>
                <w:color w:val="000000"/>
                <w:sz w:val="16"/>
                <w:szCs w:val="16"/>
              </w:rPr>
              <w:t> </w:t>
            </w:r>
          </w:p>
        </w:tc>
        <w:tc>
          <w:tcPr>
            <w:tcW w:w="2835" w:type="dxa"/>
            <w:tcBorders>
              <w:top w:val="nil"/>
              <w:left w:val="nil"/>
              <w:bottom w:val="single" w:sz="4" w:space="0" w:color="auto"/>
              <w:right w:val="single" w:sz="4" w:space="0" w:color="auto"/>
            </w:tcBorders>
            <w:shd w:val="clear" w:color="auto" w:fill="auto"/>
            <w:noWrap/>
            <w:vAlign w:val="bottom"/>
            <w:hideMark/>
          </w:tcPr>
          <w:p w:rsidR="00C321A0" w:rsidRPr="00E359E9" w:rsidRDefault="00C321A0" w:rsidP="00C321A0">
            <w:pPr>
              <w:rPr>
                <w:rFonts w:ascii="Calibri" w:hAnsi="Calibri" w:cs="Calibri"/>
                <w:color w:val="000000"/>
                <w:sz w:val="16"/>
                <w:szCs w:val="16"/>
              </w:rPr>
            </w:pPr>
            <w:r w:rsidRPr="00E359E9">
              <w:rPr>
                <w:rFonts w:ascii="Calibri" w:hAnsi="Calibri" w:cs="Calibri"/>
                <w:color w:val="000000"/>
                <w:sz w:val="16"/>
                <w:szCs w:val="16"/>
              </w:rPr>
              <w:t> </w:t>
            </w:r>
          </w:p>
        </w:tc>
      </w:tr>
      <w:tr w:rsidR="00C321A0" w:rsidRPr="00C321A0" w:rsidTr="00E359E9">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b/>
                <w:bCs/>
                <w:color w:val="000000"/>
                <w:sz w:val="16"/>
                <w:szCs w:val="16"/>
              </w:rPr>
            </w:pPr>
            <w:r w:rsidRPr="00E359E9">
              <w:rPr>
                <w:b/>
                <w:bCs/>
                <w:color w:val="000000"/>
                <w:sz w:val="16"/>
                <w:szCs w:val="16"/>
              </w:rPr>
              <w:t>№</w:t>
            </w:r>
          </w:p>
        </w:tc>
        <w:tc>
          <w:tcPr>
            <w:tcW w:w="6237"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center"/>
              <w:rPr>
                <w:b/>
                <w:bCs/>
                <w:color w:val="000000"/>
                <w:sz w:val="16"/>
                <w:szCs w:val="16"/>
              </w:rPr>
            </w:pPr>
            <w:r w:rsidRPr="00E359E9">
              <w:rPr>
                <w:b/>
                <w:bCs/>
                <w:color w:val="000000"/>
                <w:sz w:val="16"/>
                <w:szCs w:val="16"/>
              </w:rPr>
              <w:t>Показатель</w:t>
            </w:r>
          </w:p>
        </w:tc>
        <w:tc>
          <w:tcPr>
            <w:tcW w:w="1985"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center"/>
              <w:rPr>
                <w:b/>
                <w:bCs/>
                <w:color w:val="000000"/>
                <w:sz w:val="16"/>
                <w:szCs w:val="16"/>
              </w:rPr>
            </w:pPr>
            <w:r w:rsidRPr="00E359E9">
              <w:rPr>
                <w:b/>
                <w:bCs/>
                <w:color w:val="000000"/>
                <w:sz w:val="16"/>
                <w:szCs w:val="16"/>
              </w:rPr>
              <w:t>I квартал</w:t>
            </w:r>
          </w:p>
        </w:tc>
        <w:tc>
          <w:tcPr>
            <w:tcW w:w="1842"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center"/>
              <w:rPr>
                <w:b/>
                <w:bCs/>
                <w:color w:val="000000"/>
                <w:sz w:val="16"/>
                <w:szCs w:val="16"/>
              </w:rPr>
            </w:pPr>
            <w:r w:rsidRPr="00E359E9">
              <w:rPr>
                <w:b/>
                <w:bCs/>
                <w:color w:val="000000"/>
                <w:sz w:val="16"/>
                <w:szCs w:val="16"/>
              </w:rPr>
              <w:t>I полугодие</w:t>
            </w:r>
          </w:p>
        </w:tc>
        <w:tc>
          <w:tcPr>
            <w:tcW w:w="1843"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center"/>
              <w:rPr>
                <w:b/>
                <w:bCs/>
                <w:color w:val="000000"/>
                <w:sz w:val="16"/>
                <w:szCs w:val="16"/>
              </w:rPr>
            </w:pPr>
            <w:r w:rsidRPr="00E359E9">
              <w:rPr>
                <w:b/>
                <w:bCs/>
                <w:color w:val="000000"/>
                <w:sz w:val="16"/>
                <w:szCs w:val="16"/>
              </w:rPr>
              <w:t>9 месяцев</w:t>
            </w:r>
          </w:p>
        </w:tc>
        <w:tc>
          <w:tcPr>
            <w:tcW w:w="2835"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center"/>
              <w:rPr>
                <w:b/>
                <w:bCs/>
                <w:color w:val="000000"/>
                <w:sz w:val="16"/>
                <w:szCs w:val="16"/>
              </w:rPr>
            </w:pPr>
            <w:r w:rsidRPr="00E359E9">
              <w:rPr>
                <w:b/>
                <w:bCs/>
                <w:color w:val="000000"/>
                <w:sz w:val="16"/>
                <w:szCs w:val="16"/>
              </w:rPr>
              <w:t>год</w:t>
            </w:r>
          </w:p>
        </w:tc>
      </w:tr>
      <w:tr w:rsidR="00C321A0" w:rsidRPr="006B4DBA" w:rsidTr="00E359E9">
        <w:trPr>
          <w:trHeight w:val="51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E359E9">
            <w:pPr>
              <w:ind w:firstLineChars="100" w:firstLine="160"/>
              <w:rPr>
                <w:color w:val="000000"/>
                <w:sz w:val="16"/>
                <w:szCs w:val="16"/>
              </w:rPr>
            </w:pPr>
            <w:r w:rsidRPr="00E359E9">
              <w:rPr>
                <w:color w:val="000000"/>
                <w:sz w:val="16"/>
                <w:szCs w:val="16"/>
              </w:rPr>
              <w:lastRenderedPageBreak/>
              <w:t>1.  </w:t>
            </w:r>
          </w:p>
        </w:tc>
        <w:tc>
          <w:tcPr>
            <w:tcW w:w="6237"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both"/>
              <w:rPr>
                <w:b/>
                <w:bCs/>
                <w:color w:val="000000"/>
                <w:sz w:val="16"/>
                <w:szCs w:val="16"/>
                <w:lang w:val="en-US"/>
              </w:rPr>
            </w:pPr>
            <w:r w:rsidRPr="00E359E9">
              <w:rPr>
                <w:b/>
                <w:bCs/>
                <w:color w:val="000000"/>
                <w:sz w:val="16"/>
                <w:szCs w:val="16"/>
              </w:rPr>
              <w:t>Прибыль</w:t>
            </w:r>
            <w:r w:rsidRPr="00E359E9">
              <w:rPr>
                <w:b/>
                <w:bCs/>
                <w:color w:val="000000"/>
                <w:sz w:val="16"/>
                <w:szCs w:val="16"/>
                <w:lang w:val="en-US"/>
              </w:rPr>
              <w:t xml:space="preserve"> </w:t>
            </w:r>
            <w:r w:rsidRPr="00E359E9">
              <w:rPr>
                <w:b/>
                <w:bCs/>
                <w:color w:val="000000"/>
                <w:sz w:val="16"/>
                <w:szCs w:val="16"/>
              </w:rPr>
              <w:t>до</w:t>
            </w:r>
            <w:r w:rsidRPr="00E359E9">
              <w:rPr>
                <w:b/>
                <w:bCs/>
                <w:color w:val="000000"/>
                <w:sz w:val="16"/>
                <w:szCs w:val="16"/>
                <w:lang w:val="en-US"/>
              </w:rPr>
              <w:t xml:space="preserve"> </w:t>
            </w:r>
            <w:r w:rsidRPr="00E359E9">
              <w:rPr>
                <w:b/>
                <w:bCs/>
                <w:color w:val="000000"/>
                <w:sz w:val="16"/>
                <w:szCs w:val="16"/>
              </w:rPr>
              <w:t>вычета</w:t>
            </w:r>
            <w:r w:rsidRPr="00E359E9">
              <w:rPr>
                <w:b/>
                <w:bCs/>
                <w:color w:val="000000"/>
                <w:sz w:val="16"/>
                <w:szCs w:val="16"/>
                <w:lang w:val="en-US"/>
              </w:rPr>
              <w:t xml:space="preserve"> </w:t>
            </w:r>
            <w:r w:rsidRPr="00E359E9">
              <w:rPr>
                <w:b/>
                <w:bCs/>
                <w:color w:val="000000"/>
                <w:sz w:val="16"/>
                <w:szCs w:val="16"/>
              </w:rPr>
              <w:t>процентов</w:t>
            </w:r>
            <w:r w:rsidRPr="00E359E9">
              <w:rPr>
                <w:b/>
                <w:bCs/>
                <w:color w:val="000000"/>
                <w:sz w:val="16"/>
                <w:szCs w:val="16"/>
                <w:lang w:val="en-US"/>
              </w:rPr>
              <w:t xml:space="preserve">, </w:t>
            </w:r>
            <w:r w:rsidRPr="00E359E9">
              <w:rPr>
                <w:b/>
                <w:bCs/>
                <w:color w:val="000000"/>
                <w:sz w:val="16"/>
                <w:szCs w:val="16"/>
              </w:rPr>
              <w:t>налогов</w:t>
            </w:r>
            <w:r w:rsidRPr="00E359E9">
              <w:rPr>
                <w:b/>
                <w:bCs/>
                <w:color w:val="000000"/>
                <w:sz w:val="16"/>
                <w:szCs w:val="16"/>
                <w:lang w:val="en-US"/>
              </w:rPr>
              <w:t xml:space="preserve"> </w:t>
            </w:r>
            <w:r w:rsidRPr="00E359E9">
              <w:rPr>
                <w:b/>
                <w:bCs/>
                <w:color w:val="000000"/>
                <w:sz w:val="16"/>
                <w:szCs w:val="16"/>
              </w:rPr>
              <w:t>и</w:t>
            </w:r>
            <w:r w:rsidRPr="00E359E9">
              <w:rPr>
                <w:b/>
                <w:bCs/>
                <w:color w:val="000000"/>
                <w:sz w:val="16"/>
                <w:szCs w:val="16"/>
                <w:lang w:val="en-US"/>
              </w:rPr>
              <w:t xml:space="preserve"> </w:t>
            </w:r>
            <w:r w:rsidRPr="00E359E9">
              <w:rPr>
                <w:b/>
                <w:bCs/>
                <w:color w:val="000000"/>
                <w:sz w:val="16"/>
                <w:szCs w:val="16"/>
              </w:rPr>
              <w:t>амортизации</w:t>
            </w:r>
            <w:r w:rsidRPr="00E359E9">
              <w:rPr>
                <w:b/>
                <w:bCs/>
                <w:color w:val="000000"/>
                <w:sz w:val="16"/>
                <w:szCs w:val="16"/>
                <w:lang w:val="en-US"/>
              </w:rPr>
              <w:t xml:space="preserve"> (EBITDA — Earnings Before Interest, Taxes, Depreciation &amp; Amortization)*</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A03705" w:rsidRDefault="00C321A0" w:rsidP="00C321A0">
            <w:pPr>
              <w:jc w:val="center"/>
              <w:rPr>
                <w:color w:val="000000"/>
                <w:sz w:val="16"/>
                <w:szCs w:val="16"/>
                <w:lang w:val="en-US"/>
              </w:rPr>
            </w:pP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A03705" w:rsidRDefault="00C321A0" w:rsidP="00C321A0">
            <w:pPr>
              <w:jc w:val="center"/>
              <w:rPr>
                <w:color w:val="000000"/>
                <w:sz w:val="16"/>
                <w:szCs w:val="16"/>
                <w:lang w:val="en-US"/>
              </w:rPr>
            </w:pPr>
            <w:r w:rsidRPr="00A03705">
              <w:rPr>
                <w:color w:val="000000"/>
                <w:sz w:val="16"/>
                <w:szCs w:val="16"/>
                <w:lang w:val="en-US"/>
              </w:rPr>
              <w:t> </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A03705" w:rsidRDefault="00C321A0" w:rsidP="00C321A0">
            <w:pPr>
              <w:jc w:val="center"/>
              <w:rPr>
                <w:color w:val="000000"/>
                <w:sz w:val="16"/>
                <w:szCs w:val="16"/>
                <w:lang w:val="en-US"/>
              </w:rPr>
            </w:pPr>
            <w:r w:rsidRPr="00A03705">
              <w:rPr>
                <w:color w:val="000000"/>
                <w:sz w:val="16"/>
                <w:szCs w:val="16"/>
                <w:lang w:val="en-US"/>
              </w:rPr>
              <w:t> </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A03705" w:rsidRDefault="00C321A0" w:rsidP="00C321A0">
            <w:pPr>
              <w:jc w:val="center"/>
              <w:rPr>
                <w:color w:val="000000"/>
                <w:sz w:val="16"/>
                <w:szCs w:val="16"/>
                <w:lang w:val="en-US"/>
              </w:rPr>
            </w:pPr>
            <w:r w:rsidRPr="00A03705">
              <w:rPr>
                <w:color w:val="000000"/>
                <w:sz w:val="16"/>
                <w:szCs w:val="16"/>
                <w:lang w:val="en-US"/>
              </w:rPr>
              <w:t> </w:t>
            </w:r>
          </w:p>
        </w:tc>
      </w:tr>
      <w:tr w:rsidR="00C321A0" w:rsidRPr="00C321A0" w:rsidTr="00E359E9">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A03705" w:rsidRDefault="00C321A0" w:rsidP="00C321A0">
            <w:pPr>
              <w:rPr>
                <w:color w:val="000000"/>
                <w:sz w:val="16"/>
                <w:szCs w:val="16"/>
                <w:lang w:val="en-US"/>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both"/>
              <w:rPr>
                <w:color w:val="000000"/>
                <w:sz w:val="16"/>
                <w:szCs w:val="16"/>
              </w:rPr>
            </w:pPr>
            <w:r w:rsidRPr="00E359E9">
              <w:rPr>
                <w:color w:val="000000"/>
                <w:sz w:val="16"/>
                <w:szCs w:val="16"/>
              </w:rPr>
              <w:t>(прибыль до налогообложения) + (проценты</w:t>
            </w:r>
          </w:p>
        </w:tc>
        <w:tc>
          <w:tcPr>
            <w:tcW w:w="1985"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r>
      <w:tr w:rsidR="00C321A0" w:rsidRPr="00C321A0" w:rsidTr="00E359E9">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both"/>
              <w:rPr>
                <w:color w:val="000000"/>
                <w:sz w:val="16"/>
                <w:szCs w:val="16"/>
              </w:rPr>
            </w:pPr>
            <w:r w:rsidRPr="00E359E9">
              <w:rPr>
                <w:color w:val="000000"/>
                <w:sz w:val="16"/>
                <w:szCs w:val="16"/>
              </w:rPr>
              <w:t>к уплате) + (амортизация ОС и НМА)</w:t>
            </w:r>
          </w:p>
        </w:tc>
        <w:tc>
          <w:tcPr>
            <w:tcW w:w="1985"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r>
      <w:tr w:rsidR="00C321A0" w:rsidRPr="00C321A0" w:rsidTr="00E359E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both"/>
              <w:rPr>
                <w:color w:val="000000"/>
                <w:sz w:val="16"/>
                <w:szCs w:val="16"/>
              </w:rPr>
            </w:pPr>
            <w:r w:rsidRPr="00E359E9">
              <w:rPr>
                <w:color w:val="000000"/>
                <w:sz w:val="16"/>
                <w:szCs w:val="16"/>
              </w:rPr>
              <w:t>2.  </w:t>
            </w:r>
          </w:p>
        </w:tc>
        <w:tc>
          <w:tcPr>
            <w:tcW w:w="6237"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both"/>
              <w:rPr>
                <w:b/>
                <w:bCs/>
                <w:color w:val="000000"/>
                <w:sz w:val="16"/>
                <w:szCs w:val="16"/>
              </w:rPr>
            </w:pPr>
            <w:r w:rsidRPr="00E359E9">
              <w:rPr>
                <w:b/>
                <w:bCs/>
                <w:color w:val="000000"/>
                <w:sz w:val="16"/>
                <w:szCs w:val="16"/>
              </w:rPr>
              <w:t>Соотношение затрат и доходов (CIR — Cost Income Ratio)*</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r>
      <w:tr w:rsidR="00C321A0" w:rsidRPr="00C321A0" w:rsidTr="00E359E9">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both"/>
              <w:rPr>
                <w:i/>
                <w:iCs/>
                <w:color w:val="000000"/>
                <w:sz w:val="16"/>
                <w:szCs w:val="16"/>
              </w:rPr>
            </w:pPr>
            <w:r w:rsidRPr="00E359E9">
              <w:rPr>
                <w:i/>
                <w:iCs/>
                <w:color w:val="000000"/>
                <w:sz w:val="16"/>
                <w:szCs w:val="16"/>
              </w:rPr>
              <w:t>(операционные расходы)/выручка.</w:t>
            </w:r>
          </w:p>
        </w:tc>
        <w:tc>
          <w:tcPr>
            <w:tcW w:w="1985"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r>
      <w:tr w:rsidR="00C321A0" w:rsidRPr="00C321A0" w:rsidTr="00E359E9">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both"/>
              <w:rPr>
                <w:color w:val="000000"/>
                <w:sz w:val="16"/>
                <w:szCs w:val="16"/>
              </w:rPr>
            </w:pPr>
            <w:r w:rsidRPr="00E359E9">
              <w:rPr>
                <w:color w:val="000000"/>
                <w:sz w:val="16"/>
                <w:szCs w:val="16"/>
              </w:rPr>
              <w:t>3.  </w:t>
            </w:r>
          </w:p>
        </w:tc>
        <w:tc>
          <w:tcPr>
            <w:tcW w:w="6237"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both"/>
              <w:rPr>
                <w:b/>
                <w:bCs/>
                <w:color w:val="000000"/>
                <w:sz w:val="16"/>
                <w:szCs w:val="16"/>
              </w:rPr>
            </w:pPr>
            <w:r w:rsidRPr="00E359E9">
              <w:rPr>
                <w:b/>
                <w:bCs/>
                <w:color w:val="000000"/>
                <w:sz w:val="16"/>
                <w:szCs w:val="16"/>
              </w:rPr>
              <w:t xml:space="preserve">Рентабельность привлеченного капитала (ROCE — Return on Capital Employed)* </w:t>
            </w:r>
            <w:r w:rsidRPr="00E359E9">
              <w:rPr>
                <w:i/>
                <w:iCs/>
                <w:color w:val="000000"/>
                <w:sz w:val="16"/>
                <w:szCs w:val="16"/>
              </w:rPr>
              <w:t>(чистая прибыль)/(привлеченный капитал на начало и конец периода).</w:t>
            </w:r>
          </w:p>
        </w:tc>
        <w:tc>
          <w:tcPr>
            <w:tcW w:w="1985"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c>
          <w:tcPr>
            <w:tcW w:w="1842"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c>
          <w:tcPr>
            <w:tcW w:w="2835"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r>
      <w:tr w:rsidR="00C321A0" w:rsidRPr="00C321A0" w:rsidTr="00E359E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both"/>
              <w:rPr>
                <w:color w:val="000000"/>
                <w:sz w:val="16"/>
                <w:szCs w:val="16"/>
              </w:rPr>
            </w:pPr>
            <w:r w:rsidRPr="00E359E9">
              <w:rPr>
                <w:color w:val="000000"/>
                <w:sz w:val="16"/>
                <w:szCs w:val="16"/>
              </w:rPr>
              <w:t>4.  </w:t>
            </w:r>
          </w:p>
        </w:tc>
        <w:tc>
          <w:tcPr>
            <w:tcW w:w="6237"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both"/>
              <w:rPr>
                <w:b/>
                <w:bCs/>
                <w:color w:val="000000"/>
                <w:sz w:val="16"/>
                <w:szCs w:val="16"/>
              </w:rPr>
            </w:pPr>
            <w:r w:rsidRPr="00E359E9">
              <w:rPr>
                <w:b/>
                <w:bCs/>
                <w:color w:val="000000"/>
                <w:sz w:val="16"/>
                <w:szCs w:val="16"/>
              </w:rPr>
              <w:t xml:space="preserve">Рентабельность акционерного капитала (ROE — Return On Equity)*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r>
      <w:tr w:rsidR="00C321A0" w:rsidRPr="00C321A0" w:rsidTr="00E359E9">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both"/>
              <w:rPr>
                <w:i/>
                <w:iCs/>
                <w:color w:val="000000"/>
                <w:sz w:val="16"/>
                <w:szCs w:val="16"/>
              </w:rPr>
            </w:pPr>
            <w:r w:rsidRPr="00E359E9">
              <w:rPr>
                <w:i/>
                <w:iCs/>
                <w:color w:val="000000"/>
                <w:sz w:val="16"/>
                <w:szCs w:val="16"/>
              </w:rPr>
              <w:t>(чистая прибыль)/(среднегодовой акционерный капитал).</w:t>
            </w:r>
          </w:p>
        </w:tc>
        <w:tc>
          <w:tcPr>
            <w:tcW w:w="1985"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r>
      <w:tr w:rsidR="00C321A0" w:rsidRPr="00C321A0" w:rsidTr="00E359E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both"/>
              <w:rPr>
                <w:color w:val="000000"/>
                <w:sz w:val="16"/>
                <w:szCs w:val="16"/>
              </w:rPr>
            </w:pPr>
            <w:r w:rsidRPr="00E359E9">
              <w:rPr>
                <w:color w:val="000000"/>
                <w:sz w:val="16"/>
                <w:szCs w:val="16"/>
              </w:rPr>
              <w:t>5.  </w:t>
            </w:r>
          </w:p>
        </w:tc>
        <w:tc>
          <w:tcPr>
            <w:tcW w:w="6237"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both"/>
              <w:rPr>
                <w:b/>
                <w:bCs/>
                <w:color w:val="000000"/>
                <w:sz w:val="16"/>
                <w:szCs w:val="16"/>
              </w:rPr>
            </w:pPr>
            <w:r w:rsidRPr="00E359E9">
              <w:rPr>
                <w:b/>
                <w:bCs/>
                <w:color w:val="000000"/>
                <w:sz w:val="16"/>
                <w:szCs w:val="16"/>
              </w:rPr>
              <w:t>Рентабельность инвестиций акционеров (TSR — Total Shareholders Return)*</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C321A0" w:rsidRPr="00E359E9" w:rsidRDefault="00C321A0" w:rsidP="00C321A0">
            <w:pPr>
              <w:jc w:val="center"/>
              <w:rPr>
                <w:color w:val="000000"/>
                <w:sz w:val="16"/>
                <w:szCs w:val="16"/>
              </w:rPr>
            </w:pPr>
            <w:r w:rsidRPr="00E359E9">
              <w:rPr>
                <w:color w:val="000000"/>
                <w:sz w:val="16"/>
                <w:szCs w:val="16"/>
              </w:rPr>
              <w:t> </w:t>
            </w:r>
          </w:p>
        </w:tc>
      </w:tr>
      <w:tr w:rsidR="00C321A0" w:rsidRPr="00C321A0" w:rsidTr="00E359E9">
        <w:trPr>
          <w:trHeight w:val="300"/>
        </w:trPr>
        <w:tc>
          <w:tcPr>
            <w:tcW w:w="568"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both"/>
              <w:rPr>
                <w:i/>
                <w:iCs/>
                <w:color w:val="000000"/>
                <w:sz w:val="16"/>
                <w:szCs w:val="16"/>
              </w:rPr>
            </w:pPr>
            <w:r w:rsidRPr="00E359E9">
              <w:rPr>
                <w:i/>
                <w:iCs/>
                <w:color w:val="000000"/>
                <w:sz w:val="16"/>
                <w:szCs w:val="16"/>
              </w:rPr>
              <w:t>(цена акции в конце периода — цена акции</w:t>
            </w:r>
          </w:p>
        </w:tc>
        <w:tc>
          <w:tcPr>
            <w:tcW w:w="1985"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r>
      <w:tr w:rsidR="00C321A0" w:rsidRPr="00C321A0" w:rsidTr="00E359E9">
        <w:trPr>
          <w:trHeight w:val="510"/>
        </w:trPr>
        <w:tc>
          <w:tcPr>
            <w:tcW w:w="568"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C321A0" w:rsidRPr="00E359E9" w:rsidRDefault="00C321A0" w:rsidP="00C321A0">
            <w:pPr>
              <w:jc w:val="both"/>
              <w:rPr>
                <w:i/>
                <w:iCs/>
                <w:color w:val="000000"/>
                <w:sz w:val="16"/>
                <w:szCs w:val="16"/>
              </w:rPr>
            </w:pPr>
            <w:r w:rsidRPr="00E359E9">
              <w:rPr>
                <w:i/>
                <w:iCs/>
                <w:color w:val="000000"/>
                <w:sz w:val="16"/>
                <w:szCs w:val="16"/>
              </w:rPr>
              <w:t>в начале периода + выплаченные в течение периода дивиденды)/(цена акции в начале периода).</w:t>
            </w:r>
          </w:p>
        </w:tc>
        <w:tc>
          <w:tcPr>
            <w:tcW w:w="1985"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C321A0" w:rsidRPr="00E359E9" w:rsidRDefault="00C321A0" w:rsidP="00C321A0">
            <w:pPr>
              <w:rPr>
                <w:color w:val="000000"/>
                <w:sz w:val="16"/>
                <w:szCs w:val="16"/>
              </w:rPr>
            </w:pPr>
          </w:p>
        </w:tc>
      </w:tr>
      <w:tr w:rsidR="00A3491E" w:rsidRPr="00C321A0" w:rsidTr="00E359E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both"/>
              <w:rPr>
                <w:color w:val="000000"/>
                <w:sz w:val="16"/>
                <w:szCs w:val="16"/>
              </w:rPr>
            </w:pPr>
            <w:r w:rsidRPr="00E359E9">
              <w:rPr>
                <w:color w:val="000000"/>
                <w:sz w:val="16"/>
                <w:szCs w:val="16"/>
              </w:rPr>
              <w:t>6.  </w:t>
            </w: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b/>
                <w:bCs/>
                <w:color w:val="000000"/>
                <w:sz w:val="16"/>
                <w:szCs w:val="16"/>
              </w:rPr>
            </w:pPr>
            <w:r w:rsidRPr="00E359E9">
              <w:rPr>
                <w:b/>
                <w:bCs/>
                <w:color w:val="000000"/>
                <w:sz w:val="16"/>
                <w:szCs w:val="16"/>
              </w:rPr>
              <w:t>Рентабельность активов</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332CC0">
            <w:pPr>
              <w:jc w:val="center"/>
              <w:rPr>
                <w:color w:val="000000"/>
                <w:sz w:val="16"/>
                <w:szCs w:val="16"/>
              </w:rPr>
            </w:pPr>
            <w:r>
              <w:rPr>
                <w:color w:val="000000"/>
                <w:sz w:val="16"/>
                <w:szCs w:val="16"/>
              </w:rPr>
              <w:t>17</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17</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17</w:t>
            </w:r>
          </w:p>
        </w:tc>
      </w:tr>
      <w:tr w:rsidR="00A3491E" w:rsidRPr="00C321A0" w:rsidTr="00E359E9">
        <w:trPr>
          <w:trHeight w:val="300"/>
        </w:trPr>
        <w:tc>
          <w:tcPr>
            <w:tcW w:w="568"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color w:val="000000"/>
                <w:sz w:val="16"/>
                <w:szCs w:val="16"/>
              </w:rPr>
            </w:pPr>
            <w:r w:rsidRPr="00E359E9">
              <w:rPr>
                <w:color w:val="000000"/>
                <w:sz w:val="16"/>
                <w:szCs w:val="16"/>
              </w:rPr>
              <w:t>Крр = Пудн / Аср</w:t>
            </w:r>
          </w:p>
        </w:tc>
        <w:tc>
          <w:tcPr>
            <w:tcW w:w="198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r>
      <w:tr w:rsidR="00A3491E" w:rsidRPr="00C321A0" w:rsidTr="00E359E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both"/>
              <w:rPr>
                <w:color w:val="000000"/>
                <w:sz w:val="16"/>
                <w:szCs w:val="16"/>
              </w:rPr>
            </w:pPr>
            <w:r w:rsidRPr="00E359E9">
              <w:rPr>
                <w:color w:val="000000"/>
                <w:sz w:val="16"/>
                <w:szCs w:val="16"/>
              </w:rPr>
              <w:t>7.</w:t>
            </w: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b/>
                <w:bCs/>
                <w:color w:val="000000"/>
                <w:sz w:val="16"/>
                <w:szCs w:val="16"/>
              </w:rPr>
            </w:pPr>
            <w:r w:rsidRPr="00E359E9">
              <w:rPr>
                <w:b/>
                <w:bCs/>
                <w:color w:val="000000"/>
                <w:sz w:val="16"/>
                <w:szCs w:val="16"/>
              </w:rPr>
              <w:t xml:space="preserve">Коэффициент абсолютной ликвидности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center"/>
              <w:rPr>
                <w:color w:val="000000"/>
                <w:sz w:val="16"/>
                <w:szCs w:val="16"/>
              </w:rPr>
            </w:pPr>
            <w:r>
              <w:rPr>
                <w:color w:val="000000"/>
                <w:sz w:val="16"/>
                <w:szCs w:val="16"/>
              </w:rPr>
              <w:t>17</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17</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17</w:t>
            </w:r>
          </w:p>
        </w:tc>
      </w:tr>
      <w:tr w:rsidR="00A3491E" w:rsidRPr="00C321A0" w:rsidTr="00E359E9">
        <w:trPr>
          <w:trHeight w:val="300"/>
        </w:trPr>
        <w:tc>
          <w:tcPr>
            <w:tcW w:w="568"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i/>
                <w:iCs/>
                <w:color w:val="000000"/>
                <w:sz w:val="16"/>
                <w:szCs w:val="16"/>
              </w:rPr>
            </w:pPr>
            <w:r w:rsidRPr="00E359E9">
              <w:rPr>
                <w:i/>
                <w:iCs/>
                <w:color w:val="000000"/>
                <w:sz w:val="16"/>
                <w:szCs w:val="16"/>
              </w:rPr>
              <w:t>Кал= Дс / То</w:t>
            </w:r>
          </w:p>
        </w:tc>
        <w:tc>
          <w:tcPr>
            <w:tcW w:w="198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r>
      <w:tr w:rsidR="00A3491E" w:rsidRPr="00C321A0" w:rsidTr="00E359E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both"/>
              <w:rPr>
                <w:color w:val="000000"/>
                <w:sz w:val="16"/>
                <w:szCs w:val="16"/>
              </w:rPr>
            </w:pPr>
            <w:r w:rsidRPr="00E359E9">
              <w:rPr>
                <w:color w:val="000000"/>
                <w:sz w:val="16"/>
                <w:szCs w:val="16"/>
              </w:rPr>
              <w:t>8.</w:t>
            </w: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b/>
                <w:bCs/>
                <w:color w:val="000000"/>
                <w:sz w:val="16"/>
                <w:szCs w:val="16"/>
              </w:rPr>
            </w:pPr>
            <w:r w:rsidRPr="00E359E9">
              <w:rPr>
                <w:b/>
                <w:bCs/>
                <w:color w:val="000000"/>
                <w:sz w:val="16"/>
                <w:szCs w:val="16"/>
              </w:rPr>
              <w:t xml:space="preserve">Коэффициент финансовой независимости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center"/>
              <w:rPr>
                <w:color w:val="000000"/>
                <w:sz w:val="16"/>
                <w:szCs w:val="16"/>
              </w:rPr>
            </w:pPr>
            <w:r>
              <w:rPr>
                <w:color w:val="000000"/>
                <w:sz w:val="16"/>
                <w:szCs w:val="16"/>
              </w:rPr>
              <w:t>17</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17</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17</w:t>
            </w:r>
          </w:p>
        </w:tc>
      </w:tr>
      <w:tr w:rsidR="00A3491E" w:rsidRPr="00C321A0" w:rsidTr="00E359E9">
        <w:trPr>
          <w:trHeight w:val="300"/>
        </w:trPr>
        <w:tc>
          <w:tcPr>
            <w:tcW w:w="568"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i/>
                <w:iCs/>
                <w:color w:val="000000"/>
                <w:sz w:val="16"/>
                <w:szCs w:val="16"/>
              </w:rPr>
            </w:pPr>
            <w:r w:rsidRPr="00E359E9">
              <w:rPr>
                <w:i/>
                <w:iCs/>
                <w:color w:val="000000"/>
                <w:sz w:val="16"/>
                <w:szCs w:val="16"/>
              </w:rPr>
              <w:t>Ксс = П1 / (П2 – ДО)</w:t>
            </w:r>
          </w:p>
        </w:tc>
        <w:tc>
          <w:tcPr>
            <w:tcW w:w="198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r>
      <w:tr w:rsidR="00A3491E" w:rsidRPr="00C321A0" w:rsidTr="00E359E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both"/>
              <w:rPr>
                <w:color w:val="000000"/>
                <w:sz w:val="16"/>
                <w:szCs w:val="16"/>
              </w:rPr>
            </w:pPr>
            <w:r w:rsidRPr="00E359E9">
              <w:rPr>
                <w:color w:val="000000"/>
                <w:sz w:val="16"/>
                <w:szCs w:val="16"/>
              </w:rPr>
              <w:t>9.</w:t>
            </w: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b/>
                <w:bCs/>
                <w:color w:val="000000"/>
                <w:sz w:val="16"/>
                <w:szCs w:val="16"/>
              </w:rPr>
            </w:pPr>
            <w:r w:rsidRPr="00E359E9">
              <w:rPr>
                <w:b/>
                <w:bCs/>
                <w:color w:val="000000"/>
                <w:sz w:val="16"/>
                <w:szCs w:val="16"/>
              </w:rPr>
              <w:t>Оборачиваемость кредиторской задолженности в днях</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center"/>
              <w:rPr>
                <w:color w:val="000000"/>
                <w:sz w:val="16"/>
                <w:szCs w:val="16"/>
              </w:rPr>
            </w:pPr>
            <w:r>
              <w:rPr>
                <w:color w:val="000000"/>
                <w:sz w:val="16"/>
                <w:szCs w:val="16"/>
              </w:rPr>
              <w:t>16</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16</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16</w:t>
            </w:r>
          </w:p>
        </w:tc>
      </w:tr>
      <w:tr w:rsidR="00A3491E" w:rsidRPr="00C321A0" w:rsidTr="00E359E9">
        <w:trPr>
          <w:trHeight w:val="300"/>
        </w:trPr>
        <w:tc>
          <w:tcPr>
            <w:tcW w:w="568"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i/>
                <w:iCs/>
                <w:color w:val="000000"/>
                <w:sz w:val="16"/>
                <w:szCs w:val="16"/>
              </w:rPr>
            </w:pPr>
            <w:r w:rsidRPr="00E359E9">
              <w:rPr>
                <w:i/>
                <w:iCs/>
                <w:color w:val="000000"/>
                <w:sz w:val="16"/>
                <w:szCs w:val="16"/>
              </w:rPr>
              <w:t>Окрдн = Дп / (Вр / Кзср)</w:t>
            </w:r>
          </w:p>
        </w:tc>
        <w:tc>
          <w:tcPr>
            <w:tcW w:w="198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r>
      <w:tr w:rsidR="00A3491E" w:rsidRPr="00C321A0" w:rsidTr="00E359E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both"/>
              <w:rPr>
                <w:color w:val="000000"/>
                <w:sz w:val="16"/>
                <w:szCs w:val="16"/>
              </w:rPr>
            </w:pPr>
            <w:r w:rsidRPr="00E359E9">
              <w:rPr>
                <w:color w:val="000000"/>
                <w:sz w:val="16"/>
                <w:szCs w:val="16"/>
              </w:rPr>
              <w:t>10.</w:t>
            </w: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b/>
                <w:bCs/>
                <w:color w:val="000000"/>
                <w:sz w:val="16"/>
                <w:szCs w:val="16"/>
              </w:rPr>
            </w:pPr>
            <w:r w:rsidRPr="00E359E9">
              <w:rPr>
                <w:b/>
                <w:bCs/>
                <w:color w:val="000000"/>
                <w:sz w:val="16"/>
                <w:szCs w:val="16"/>
              </w:rPr>
              <w:t>Оборачиваемость дебиторской задолженности в днях</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center"/>
              <w:rPr>
                <w:color w:val="000000"/>
                <w:sz w:val="16"/>
                <w:szCs w:val="16"/>
              </w:rPr>
            </w:pPr>
            <w:r>
              <w:rPr>
                <w:color w:val="000000"/>
                <w:sz w:val="16"/>
                <w:szCs w:val="16"/>
              </w:rPr>
              <w:t>16</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16</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16</w:t>
            </w:r>
          </w:p>
        </w:tc>
      </w:tr>
      <w:tr w:rsidR="00A3491E" w:rsidRPr="00C321A0" w:rsidTr="00E359E9">
        <w:trPr>
          <w:trHeight w:val="300"/>
        </w:trPr>
        <w:tc>
          <w:tcPr>
            <w:tcW w:w="568"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i/>
                <w:iCs/>
                <w:color w:val="000000"/>
                <w:sz w:val="16"/>
                <w:szCs w:val="16"/>
              </w:rPr>
            </w:pPr>
            <w:r w:rsidRPr="00E359E9">
              <w:rPr>
                <w:i/>
                <w:iCs/>
                <w:color w:val="000000"/>
                <w:sz w:val="16"/>
                <w:szCs w:val="16"/>
              </w:rPr>
              <w:t>Одздн = Дп / (Вр / Дзср)</w:t>
            </w:r>
          </w:p>
        </w:tc>
        <w:tc>
          <w:tcPr>
            <w:tcW w:w="198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r>
      <w:tr w:rsidR="00A3491E" w:rsidRPr="00C321A0" w:rsidTr="00E359E9">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both"/>
              <w:rPr>
                <w:color w:val="000000"/>
                <w:sz w:val="16"/>
                <w:szCs w:val="16"/>
              </w:rPr>
            </w:pPr>
            <w:r w:rsidRPr="00E359E9">
              <w:rPr>
                <w:color w:val="000000"/>
                <w:sz w:val="16"/>
                <w:szCs w:val="16"/>
              </w:rPr>
              <w:t>11.</w:t>
            </w: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b/>
                <w:bCs/>
                <w:color w:val="000000"/>
                <w:sz w:val="16"/>
                <w:szCs w:val="16"/>
              </w:rPr>
            </w:pPr>
            <w:r w:rsidRPr="00E359E9">
              <w:rPr>
                <w:b/>
                <w:bCs/>
                <w:color w:val="000000"/>
                <w:sz w:val="16"/>
                <w:szCs w:val="16"/>
              </w:rPr>
              <w:t>Коэффициент покрытия (платежеспособности)</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center"/>
              <w:rPr>
                <w:color w:val="000000"/>
                <w:sz w:val="16"/>
                <w:szCs w:val="16"/>
              </w:rPr>
            </w:pPr>
            <w:r>
              <w:rPr>
                <w:color w:val="000000"/>
                <w:sz w:val="16"/>
                <w:szCs w:val="16"/>
              </w:rPr>
              <w:t>17</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17</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17</w:t>
            </w:r>
          </w:p>
        </w:tc>
      </w:tr>
      <w:tr w:rsidR="00A3491E" w:rsidRPr="00C321A0" w:rsidTr="00E359E9">
        <w:trPr>
          <w:trHeight w:val="300"/>
        </w:trPr>
        <w:tc>
          <w:tcPr>
            <w:tcW w:w="568"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i/>
                <w:iCs/>
                <w:color w:val="000000"/>
                <w:sz w:val="16"/>
                <w:szCs w:val="16"/>
              </w:rPr>
            </w:pPr>
            <w:r w:rsidRPr="00E359E9">
              <w:rPr>
                <w:i/>
                <w:iCs/>
                <w:color w:val="000000"/>
                <w:sz w:val="16"/>
                <w:szCs w:val="16"/>
              </w:rPr>
              <w:t>Кпл = А2 / (П2 – ДО)</w:t>
            </w:r>
          </w:p>
        </w:tc>
        <w:tc>
          <w:tcPr>
            <w:tcW w:w="198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r>
      <w:tr w:rsidR="00A3491E" w:rsidRPr="00C321A0" w:rsidTr="00E359E9">
        <w:trPr>
          <w:trHeight w:val="235"/>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both"/>
              <w:rPr>
                <w:color w:val="000000"/>
                <w:sz w:val="16"/>
                <w:szCs w:val="16"/>
              </w:rPr>
            </w:pPr>
            <w:r w:rsidRPr="00E359E9">
              <w:rPr>
                <w:color w:val="000000"/>
                <w:sz w:val="16"/>
                <w:szCs w:val="16"/>
              </w:rPr>
              <w:t>12.</w:t>
            </w: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b/>
                <w:bCs/>
                <w:color w:val="000000"/>
                <w:sz w:val="16"/>
                <w:szCs w:val="16"/>
              </w:rPr>
            </w:pPr>
            <w:r w:rsidRPr="00E359E9">
              <w:rPr>
                <w:b/>
                <w:bCs/>
                <w:color w:val="000000"/>
                <w:sz w:val="16"/>
                <w:szCs w:val="16"/>
              </w:rPr>
              <w:t>Дивидендный выход</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center"/>
              <w:rPr>
                <w:color w:val="000000"/>
                <w:sz w:val="16"/>
                <w:szCs w:val="16"/>
              </w:rPr>
            </w:pPr>
            <w:r w:rsidRPr="00E359E9">
              <w:rPr>
                <w:color w:val="000000"/>
                <w:sz w:val="16"/>
                <w:szCs w:val="16"/>
              </w:rPr>
              <w:t> </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sidRPr="00E359E9">
              <w:rPr>
                <w:color w:val="000000"/>
                <w:sz w:val="16"/>
                <w:szCs w:val="16"/>
              </w:rPr>
              <w:t> </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sidRPr="00E359E9">
              <w:rPr>
                <w:color w:val="000000"/>
                <w:sz w:val="16"/>
                <w:szCs w:val="16"/>
              </w:rPr>
              <w:t> </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sidRPr="00E359E9">
              <w:rPr>
                <w:color w:val="000000"/>
                <w:sz w:val="16"/>
                <w:szCs w:val="16"/>
              </w:rPr>
              <w:t> </w:t>
            </w:r>
          </w:p>
        </w:tc>
      </w:tr>
      <w:tr w:rsidR="00A3491E" w:rsidRPr="00C321A0" w:rsidTr="00E359E9">
        <w:trPr>
          <w:trHeight w:val="211"/>
        </w:trPr>
        <w:tc>
          <w:tcPr>
            <w:tcW w:w="568"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i/>
                <w:iCs/>
                <w:color w:val="000000"/>
                <w:sz w:val="16"/>
                <w:szCs w:val="16"/>
              </w:rPr>
            </w:pPr>
            <w:r w:rsidRPr="00E359E9">
              <w:rPr>
                <w:i/>
                <w:iCs/>
                <w:color w:val="000000"/>
                <w:sz w:val="16"/>
                <w:szCs w:val="16"/>
              </w:rPr>
              <w:t>Дв = Дао / ЕPS</w:t>
            </w:r>
          </w:p>
        </w:tc>
        <w:tc>
          <w:tcPr>
            <w:tcW w:w="198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2"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c>
          <w:tcPr>
            <w:tcW w:w="2835" w:type="dxa"/>
            <w:vMerge/>
            <w:tcBorders>
              <w:top w:val="nil"/>
              <w:left w:val="single" w:sz="4" w:space="0" w:color="auto"/>
              <w:bottom w:val="single" w:sz="4" w:space="0" w:color="auto"/>
              <w:right w:val="single" w:sz="4" w:space="0" w:color="auto"/>
            </w:tcBorders>
            <w:vAlign w:val="center"/>
            <w:hideMark/>
          </w:tcPr>
          <w:p w:rsidR="00A3491E" w:rsidRPr="00E359E9" w:rsidRDefault="00A3491E" w:rsidP="00C321A0">
            <w:pPr>
              <w:rPr>
                <w:color w:val="000000"/>
                <w:sz w:val="16"/>
                <w:szCs w:val="16"/>
              </w:rPr>
            </w:pPr>
          </w:p>
        </w:tc>
      </w:tr>
      <w:tr w:rsidR="00A3491E" w:rsidRPr="00C321A0" w:rsidTr="00E359E9">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both"/>
              <w:rPr>
                <w:color w:val="000000"/>
                <w:sz w:val="16"/>
                <w:szCs w:val="16"/>
              </w:rPr>
            </w:pPr>
            <w:r w:rsidRPr="00E359E9">
              <w:rPr>
                <w:color w:val="000000"/>
                <w:sz w:val="16"/>
                <w:szCs w:val="16"/>
              </w:rPr>
              <w:t>13.</w:t>
            </w: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b/>
                <w:bCs/>
                <w:color w:val="000000"/>
                <w:sz w:val="16"/>
                <w:szCs w:val="16"/>
              </w:rPr>
            </w:pPr>
            <w:r w:rsidRPr="00E359E9">
              <w:rPr>
                <w:b/>
                <w:bCs/>
                <w:color w:val="000000"/>
                <w:sz w:val="16"/>
                <w:szCs w:val="16"/>
              </w:rPr>
              <w:t>Показатель снижения дебиторской задолженности (в % к установленному заданию)</w:t>
            </w:r>
          </w:p>
        </w:tc>
        <w:tc>
          <w:tcPr>
            <w:tcW w:w="1985"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center"/>
              <w:rPr>
                <w:color w:val="000000"/>
                <w:sz w:val="16"/>
                <w:szCs w:val="16"/>
              </w:rPr>
            </w:pPr>
            <w:r w:rsidRPr="00E359E9">
              <w:rPr>
                <w:color w:val="000000"/>
                <w:sz w:val="16"/>
                <w:szCs w:val="16"/>
              </w:rPr>
              <w:t> </w:t>
            </w:r>
          </w:p>
        </w:tc>
        <w:tc>
          <w:tcPr>
            <w:tcW w:w="1842"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sidRPr="00E359E9">
              <w:rPr>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sidRPr="00E359E9">
              <w:rPr>
                <w:color w:val="000000"/>
                <w:sz w:val="16"/>
                <w:szCs w:val="16"/>
              </w:rPr>
              <w:t> </w:t>
            </w:r>
          </w:p>
        </w:tc>
        <w:tc>
          <w:tcPr>
            <w:tcW w:w="2835"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sidRPr="00E359E9">
              <w:rPr>
                <w:color w:val="000000"/>
                <w:sz w:val="16"/>
                <w:szCs w:val="16"/>
              </w:rPr>
              <w:t> </w:t>
            </w:r>
          </w:p>
        </w:tc>
      </w:tr>
      <w:tr w:rsidR="00A3491E" w:rsidRPr="00C321A0" w:rsidTr="00E359E9">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3491E" w:rsidRPr="00E359E9" w:rsidRDefault="00A3491E" w:rsidP="00C321A0">
            <w:pPr>
              <w:jc w:val="both"/>
              <w:rPr>
                <w:color w:val="000000"/>
                <w:sz w:val="16"/>
                <w:szCs w:val="16"/>
              </w:rPr>
            </w:pPr>
            <w:r w:rsidRPr="00E359E9">
              <w:rPr>
                <w:color w:val="000000"/>
                <w:sz w:val="16"/>
                <w:szCs w:val="16"/>
              </w:rPr>
              <w:t> </w:t>
            </w:r>
          </w:p>
        </w:tc>
        <w:tc>
          <w:tcPr>
            <w:tcW w:w="6237"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both"/>
              <w:rPr>
                <w:b/>
                <w:bCs/>
                <w:color w:val="000000"/>
                <w:sz w:val="16"/>
                <w:szCs w:val="16"/>
              </w:rPr>
            </w:pPr>
            <w:r w:rsidRPr="00E359E9">
              <w:rPr>
                <w:b/>
                <w:bCs/>
                <w:color w:val="000000"/>
                <w:sz w:val="16"/>
                <w:szCs w:val="16"/>
              </w:rPr>
              <w:t>Итого</w:t>
            </w:r>
          </w:p>
        </w:tc>
        <w:tc>
          <w:tcPr>
            <w:tcW w:w="1985"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C321A0">
            <w:pPr>
              <w:jc w:val="center"/>
              <w:rPr>
                <w:color w:val="000000"/>
                <w:sz w:val="16"/>
                <w:szCs w:val="16"/>
              </w:rPr>
            </w:pPr>
            <w:r>
              <w:rPr>
                <w:color w:val="000000"/>
                <w:sz w:val="16"/>
                <w:szCs w:val="16"/>
              </w:rPr>
              <w:t>100</w:t>
            </w:r>
          </w:p>
        </w:tc>
        <w:tc>
          <w:tcPr>
            <w:tcW w:w="1842"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100</w:t>
            </w:r>
          </w:p>
        </w:tc>
        <w:tc>
          <w:tcPr>
            <w:tcW w:w="1843"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100</w:t>
            </w:r>
          </w:p>
        </w:tc>
        <w:tc>
          <w:tcPr>
            <w:tcW w:w="2835" w:type="dxa"/>
            <w:tcBorders>
              <w:top w:val="nil"/>
              <w:left w:val="nil"/>
              <w:bottom w:val="single" w:sz="4" w:space="0" w:color="auto"/>
              <w:right w:val="single" w:sz="4" w:space="0" w:color="auto"/>
            </w:tcBorders>
            <w:shd w:val="clear" w:color="auto" w:fill="auto"/>
            <w:vAlign w:val="center"/>
            <w:hideMark/>
          </w:tcPr>
          <w:p w:rsidR="00A3491E" w:rsidRPr="00E359E9" w:rsidRDefault="00A3491E" w:rsidP="00090384">
            <w:pPr>
              <w:jc w:val="center"/>
              <w:rPr>
                <w:color w:val="000000"/>
                <w:sz w:val="16"/>
                <w:szCs w:val="16"/>
              </w:rPr>
            </w:pPr>
            <w:r>
              <w:rPr>
                <w:color w:val="000000"/>
                <w:sz w:val="16"/>
                <w:szCs w:val="16"/>
              </w:rPr>
              <w:t>100</w:t>
            </w:r>
          </w:p>
        </w:tc>
      </w:tr>
    </w:tbl>
    <w:p w:rsidR="00DA1470" w:rsidRDefault="00DA1470" w:rsidP="00DA1470">
      <w:pPr>
        <w:pStyle w:val="ae"/>
        <w:jc w:val="both"/>
        <w:rPr>
          <w:rFonts w:ascii="Times New Roman" w:hAnsi="Times New Roman"/>
          <w:sz w:val="12"/>
          <w:szCs w:val="12"/>
          <w:lang w:val="uz-Cyrl-UZ"/>
        </w:rPr>
      </w:pPr>
    </w:p>
    <w:p w:rsidR="00B831B5" w:rsidRPr="001B0AC5" w:rsidRDefault="006E6B33" w:rsidP="006E6B33">
      <w:pPr>
        <w:widowControl w:val="0"/>
        <w:overflowPunct w:val="0"/>
        <w:autoSpaceDE w:val="0"/>
        <w:autoSpaceDN w:val="0"/>
        <w:adjustRightInd w:val="0"/>
        <w:ind w:firstLine="851"/>
        <w:jc w:val="both"/>
        <w:rPr>
          <w:sz w:val="26"/>
          <w:szCs w:val="26"/>
          <w:lang w:val="uz-Cyrl-UZ"/>
        </w:rPr>
      </w:pPr>
      <w:r w:rsidRPr="001B0AC5">
        <w:rPr>
          <w:sz w:val="26"/>
          <w:szCs w:val="26"/>
          <w:lang w:val="uz-Cyrl-UZ"/>
        </w:rPr>
        <w:t xml:space="preserve">Ўзбекистон Республикаси Вазирлар Маҳкамасининг 2015 йил 28 июлдаги “Давлат улуши бўлган акциядорлик жамиятлари ва бошқа хўжалик юритувчи субъектлар фаолияти самарадорлигини баҳолаш мезонларини жорий этиш </w:t>
      </w:r>
      <w:r w:rsidRPr="001B0AC5">
        <w:rPr>
          <w:sz w:val="26"/>
          <w:szCs w:val="26"/>
          <w:lang w:val="uz-Cyrl-UZ"/>
        </w:rPr>
        <w:lastRenderedPageBreak/>
        <w:t>тўғрисида”ги қарорига асосан, жамият ижро этувчи орган фаолияти самарадорлигини баҳоламасдан ёки уларнинг фаолияти қониқарсиз ёки паст даражада деб эътироф этилган тақдирда устамалар белгилашга, мукофот пули ва бошқа моддий рағбатлантиришлар тўлашга йўл қўйилмайди.</w:t>
      </w:r>
    </w:p>
    <w:p w:rsidR="006E6B33" w:rsidRDefault="002C35E9" w:rsidP="00B831B5">
      <w:pPr>
        <w:widowControl w:val="0"/>
        <w:overflowPunct w:val="0"/>
        <w:autoSpaceDE w:val="0"/>
        <w:autoSpaceDN w:val="0"/>
        <w:adjustRightInd w:val="0"/>
        <w:ind w:firstLine="851"/>
        <w:jc w:val="both"/>
        <w:rPr>
          <w:sz w:val="26"/>
          <w:szCs w:val="26"/>
          <w:lang w:val="uz-Cyrl-UZ"/>
        </w:rPr>
      </w:pPr>
      <w:r w:rsidRPr="002C35E9">
        <w:rPr>
          <w:sz w:val="26"/>
          <w:szCs w:val="26"/>
          <w:lang w:val="uz-Cyrl-UZ"/>
        </w:rPr>
        <w:t>Шунингдек, Ижро этувчи органнинг самарадорлиги кетма-кет икки чорак мобайнида қониқарсиз ёки паст даражада (ҳар қандай уйғунликда) бўлса, бу ижро этувчи орган раҳбари билан меҳнат шартномасини бекор қилиш ташаббуси билан чиқишга олиб келади.</w:t>
      </w:r>
    </w:p>
    <w:p w:rsidR="002C35E9" w:rsidRDefault="002C35E9" w:rsidP="00B831B5">
      <w:pPr>
        <w:widowControl w:val="0"/>
        <w:overflowPunct w:val="0"/>
        <w:autoSpaceDE w:val="0"/>
        <w:autoSpaceDN w:val="0"/>
        <w:adjustRightInd w:val="0"/>
        <w:ind w:firstLine="851"/>
        <w:jc w:val="both"/>
        <w:rPr>
          <w:sz w:val="26"/>
          <w:szCs w:val="26"/>
          <w:lang w:val="uz-Cyrl-UZ"/>
        </w:rPr>
      </w:pPr>
    </w:p>
    <w:p w:rsidR="00EB535F" w:rsidRPr="00EC24DC" w:rsidRDefault="00162721" w:rsidP="00162721">
      <w:pPr>
        <w:pStyle w:val="a5"/>
        <w:spacing w:line="252" w:lineRule="auto"/>
        <w:ind w:firstLine="567"/>
        <w:rPr>
          <w:rFonts w:ascii="Times New Roman" w:hAnsi="Times New Roman"/>
          <w:b/>
          <w:sz w:val="26"/>
          <w:szCs w:val="26"/>
          <w:lang w:val="uz-Cyrl-UZ"/>
        </w:rPr>
      </w:pPr>
      <w:r w:rsidRPr="00EC24DC">
        <w:rPr>
          <w:rFonts w:ascii="Times New Roman" w:hAnsi="Times New Roman"/>
          <w:b/>
          <w:sz w:val="26"/>
          <w:szCs w:val="26"/>
          <w:lang w:val="uz-Cyrl-UZ"/>
        </w:rPr>
        <w:t>Якуний</w:t>
      </w:r>
      <w:r>
        <w:rPr>
          <w:rFonts w:ascii="Times New Roman" w:hAnsi="Times New Roman"/>
          <w:b/>
          <w:sz w:val="26"/>
          <w:szCs w:val="26"/>
          <w:lang w:val="uz-Cyrl-UZ"/>
        </w:rPr>
        <w:t xml:space="preserve"> хулоса</w:t>
      </w:r>
    </w:p>
    <w:p w:rsidR="001C44F3" w:rsidRPr="00EC24DC" w:rsidRDefault="001C44F3" w:rsidP="004A7AE9">
      <w:pPr>
        <w:spacing w:line="264" w:lineRule="auto"/>
        <w:ind w:firstLine="540"/>
        <w:jc w:val="both"/>
        <w:rPr>
          <w:sz w:val="26"/>
          <w:szCs w:val="26"/>
          <w:lang w:val="uz-Cyrl-UZ"/>
        </w:rPr>
      </w:pPr>
      <w:r w:rsidRPr="00EC24DC">
        <w:rPr>
          <w:sz w:val="26"/>
          <w:szCs w:val="26"/>
          <w:lang w:val="uz-Cyrl-UZ"/>
        </w:rPr>
        <w:t>Жамият томонидан 20</w:t>
      </w:r>
      <w:r w:rsidR="00B831B5" w:rsidRPr="00EC24DC">
        <w:rPr>
          <w:sz w:val="26"/>
          <w:szCs w:val="26"/>
          <w:lang w:val="uz-Cyrl-UZ"/>
        </w:rPr>
        <w:t>21</w:t>
      </w:r>
      <w:r w:rsidRPr="00EC24DC">
        <w:rPr>
          <w:sz w:val="26"/>
          <w:szCs w:val="26"/>
          <w:lang w:val="uz-Cyrl-UZ"/>
        </w:rPr>
        <w:t xml:space="preserve"> йилда даромадларни </w:t>
      </w:r>
      <w:r w:rsidR="00B831B5" w:rsidRPr="00EC24DC">
        <w:rPr>
          <w:sz w:val="26"/>
          <w:szCs w:val="26"/>
          <w:lang w:val="uz-Cyrl-UZ"/>
        </w:rPr>
        <w:t xml:space="preserve">янада </w:t>
      </w:r>
      <w:r w:rsidRPr="00EC24DC">
        <w:rPr>
          <w:sz w:val="26"/>
          <w:szCs w:val="26"/>
          <w:lang w:val="uz-Cyrl-UZ"/>
        </w:rPr>
        <w:t>ошириш, аҳолига турли хил хизматлар кўрсатиш, қўшимча жойларни ташкил этиш ва бошқа вазифаларни ўрнатилган тартибда амалга ошириш йўлга қ</w:t>
      </w:r>
      <w:r w:rsidR="00B831B5" w:rsidRPr="00EC24DC">
        <w:rPr>
          <w:sz w:val="26"/>
          <w:szCs w:val="26"/>
          <w:lang w:val="uz-Cyrl-UZ"/>
        </w:rPr>
        <w:t>ў</w:t>
      </w:r>
      <w:r w:rsidRPr="00EC24DC">
        <w:rPr>
          <w:sz w:val="26"/>
          <w:szCs w:val="26"/>
          <w:lang w:val="uz-Cyrl-UZ"/>
        </w:rPr>
        <w:t>йили</w:t>
      </w:r>
      <w:r w:rsidR="00B831B5" w:rsidRPr="00EC24DC">
        <w:rPr>
          <w:sz w:val="26"/>
          <w:szCs w:val="26"/>
          <w:lang w:val="uz-Cyrl-UZ"/>
        </w:rPr>
        <w:t>ши мумкин</w:t>
      </w:r>
      <w:r w:rsidRPr="00EC24DC">
        <w:rPr>
          <w:sz w:val="26"/>
          <w:szCs w:val="26"/>
          <w:lang w:val="uz-Cyrl-UZ"/>
        </w:rPr>
        <w:t>.</w:t>
      </w:r>
    </w:p>
    <w:p w:rsidR="00EB535F" w:rsidRPr="00EC24DC" w:rsidRDefault="00EB535F" w:rsidP="004A7AE9">
      <w:pPr>
        <w:pStyle w:val="a5"/>
        <w:spacing w:line="264" w:lineRule="auto"/>
        <w:ind w:firstLine="708"/>
        <w:rPr>
          <w:rFonts w:ascii="Times New Roman" w:hAnsi="Times New Roman"/>
          <w:sz w:val="26"/>
          <w:szCs w:val="26"/>
          <w:lang w:val="uz-Cyrl-UZ"/>
        </w:rPr>
      </w:pPr>
      <w:r w:rsidRPr="00EC24DC">
        <w:rPr>
          <w:rFonts w:ascii="Times New Roman" w:hAnsi="Times New Roman"/>
          <w:sz w:val="26"/>
          <w:szCs w:val="26"/>
          <w:lang w:val="uz-Cyrl-UZ"/>
        </w:rPr>
        <w:t>Жамиятнинг 20</w:t>
      </w:r>
      <w:r w:rsidR="00B831B5" w:rsidRPr="00EC24DC">
        <w:rPr>
          <w:rFonts w:ascii="Times New Roman" w:hAnsi="Times New Roman"/>
          <w:sz w:val="26"/>
          <w:szCs w:val="26"/>
          <w:lang w:val="uz-Cyrl-UZ"/>
        </w:rPr>
        <w:t>21</w:t>
      </w:r>
      <w:r w:rsidRPr="00EC24DC">
        <w:rPr>
          <w:rFonts w:ascii="Times New Roman" w:hAnsi="Times New Roman"/>
          <w:sz w:val="26"/>
          <w:szCs w:val="26"/>
          <w:lang w:val="uz-Cyrl-UZ"/>
        </w:rPr>
        <w:t xml:space="preserve"> йил учун белгиланган фаолиятида со</w:t>
      </w:r>
      <w:r w:rsidR="0065531C" w:rsidRPr="00EC24DC">
        <w:rPr>
          <w:rFonts w:ascii="Times New Roman" w:hAnsi="Times New Roman"/>
          <w:sz w:val="26"/>
          <w:szCs w:val="26"/>
          <w:lang w:val="uz-Cyrl-UZ"/>
        </w:rPr>
        <w:t>ҳ</w:t>
      </w:r>
      <w:r w:rsidRPr="00EC24DC">
        <w:rPr>
          <w:rFonts w:ascii="Times New Roman" w:hAnsi="Times New Roman"/>
          <w:sz w:val="26"/>
          <w:szCs w:val="26"/>
          <w:lang w:val="uz-Cyrl-UZ"/>
        </w:rPr>
        <w:t xml:space="preserve">ага тегишли </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збекистон Республикаси Президенти Фармонлари, Вазирлар Ма</w:t>
      </w:r>
      <w:r w:rsidR="0065531C" w:rsidRPr="00EC24DC">
        <w:rPr>
          <w:rFonts w:ascii="Times New Roman" w:hAnsi="Times New Roman"/>
          <w:sz w:val="26"/>
          <w:szCs w:val="26"/>
          <w:lang w:val="uz-Cyrl-UZ"/>
        </w:rPr>
        <w:t>ҳ</w:t>
      </w:r>
      <w:r w:rsidRPr="00EC24DC">
        <w:rPr>
          <w:rFonts w:ascii="Times New Roman" w:hAnsi="Times New Roman"/>
          <w:sz w:val="26"/>
          <w:szCs w:val="26"/>
          <w:lang w:val="uz-Cyrl-UZ"/>
        </w:rPr>
        <w:t xml:space="preserve">камасининг </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арорлари ва юртбошимизнинг маърузаларида к</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 xml:space="preserve">тарилган масалаларни бажаришга асосий эътибор </w:t>
      </w:r>
      <w:r w:rsidR="00B831B5" w:rsidRPr="00EC24DC">
        <w:rPr>
          <w:rFonts w:ascii="Times New Roman" w:hAnsi="Times New Roman"/>
          <w:sz w:val="26"/>
          <w:szCs w:val="26"/>
          <w:lang w:val="uz-Cyrl-UZ"/>
        </w:rPr>
        <w:t>қарати</w:t>
      </w:r>
      <w:r w:rsidRPr="00EC24DC">
        <w:rPr>
          <w:rFonts w:ascii="Times New Roman" w:hAnsi="Times New Roman"/>
          <w:sz w:val="26"/>
          <w:szCs w:val="26"/>
          <w:lang w:val="uz-Cyrl-UZ"/>
        </w:rPr>
        <w:t xml:space="preserve">лади. Хусусан, барча </w:t>
      </w:r>
      <w:r w:rsidR="0065531C" w:rsidRPr="00EC24DC">
        <w:rPr>
          <w:rFonts w:ascii="Times New Roman" w:hAnsi="Times New Roman"/>
          <w:sz w:val="26"/>
          <w:szCs w:val="26"/>
          <w:lang w:val="uz-Cyrl-UZ"/>
        </w:rPr>
        <w:t>ҳ</w:t>
      </w:r>
      <w:r w:rsidRPr="00EC24DC">
        <w:rPr>
          <w:rFonts w:ascii="Times New Roman" w:hAnsi="Times New Roman"/>
          <w:sz w:val="26"/>
          <w:szCs w:val="26"/>
          <w:lang w:val="uz-Cyrl-UZ"/>
        </w:rPr>
        <w:t>аётий масалалар бош</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арув ижроия органининг кундалик режавий йи</w:t>
      </w:r>
      <w:r w:rsidR="007371D1" w:rsidRPr="00EC24DC">
        <w:rPr>
          <w:rFonts w:ascii="Times New Roman" w:hAnsi="Times New Roman"/>
          <w:sz w:val="26"/>
          <w:szCs w:val="26"/>
          <w:lang w:val="uz-Cyrl-UZ"/>
        </w:rPr>
        <w:t>ғ</w:t>
      </w:r>
      <w:r w:rsidRPr="00EC24DC">
        <w:rPr>
          <w:rFonts w:ascii="Times New Roman" w:hAnsi="Times New Roman"/>
          <w:sz w:val="26"/>
          <w:szCs w:val="26"/>
          <w:lang w:val="uz-Cyrl-UZ"/>
        </w:rPr>
        <w:t>илишларида атрофлича му</w:t>
      </w:r>
      <w:r w:rsidR="0065531C" w:rsidRPr="00EC24DC">
        <w:rPr>
          <w:rFonts w:ascii="Times New Roman" w:hAnsi="Times New Roman"/>
          <w:sz w:val="26"/>
          <w:szCs w:val="26"/>
          <w:lang w:val="uz-Cyrl-UZ"/>
        </w:rPr>
        <w:t>ҳ</w:t>
      </w:r>
      <w:r w:rsidRPr="00EC24DC">
        <w:rPr>
          <w:rFonts w:ascii="Times New Roman" w:hAnsi="Times New Roman"/>
          <w:sz w:val="26"/>
          <w:szCs w:val="26"/>
          <w:lang w:val="uz-Cyrl-UZ"/>
        </w:rPr>
        <w:t xml:space="preserve">окама </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 xml:space="preserve">илиниб, белгиланган тадбир ва </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 xml:space="preserve">абул </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 xml:space="preserve">илинган </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арорлар асосида иш олиб борилади.</w:t>
      </w:r>
    </w:p>
    <w:p w:rsidR="00EB535F" w:rsidRPr="00EC24DC" w:rsidRDefault="00EB535F" w:rsidP="004A7AE9">
      <w:pPr>
        <w:pStyle w:val="a5"/>
        <w:spacing w:line="264" w:lineRule="auto"/>
        <w:rPr>
          <w:rFonts w:ascii="Times New Roman" w:hAnsi="Times New Roman"/>
          <w:sz w:val="26"/>
          <w:szCs w:val="26"/>
          <w:lang w:val="uz-Cyrl-UZ"/>
        </w:rPr>
      </w:pPr>
      <w:r w:rsidRPr="00EC24DC">
        <w:rPr>
          <w:rFonts w:ascii="Times New Roman" w:hAnsi="Times New Roman"/>
          <w:sz w:val="26"/>
          <w:szCs w:val="26"/>
          <w:lang w:val="uz-Cyrl-UZ"/>
        </w:rPr>
        <w:tab/>
        <w:t>Жамиятнинг 20</w:t>
      </w:r>
      <w:r w:rsidR="00B831B5" w:rsidRPr="00EC24DC">
        <w:rPr>
          <w:rFonts w:ascii="Times New Roman" w:hAnsi="Times New Roman"/>
          <w:sz w:val="26"/>
          <w:szCs w:val="26"/>
          <w:lang w:val="uz-Cyrl-UZ"/>
        </w:rPr>
        <w:t>21</w:t>
      </w:r>
      <w:r w:rsidRPr="00EC24DC">
        <w:rPr>
          <w:rFonts w:ascii="Times New Roman" w:hAnsi="Times New Roman"/>
          <w:sz w:val="26"/>
          <w:szCs w:val="26"/>
          <w:lang w:val="uz-Cyrl-UZ"/>
        </w:rPr>
        <w:t xml:space="preserve"> йил учун исти</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 xml:space="preserve">болли режаларида асосий эътиборни бутун куч ва бор имкониятларни биринчи навбатда белгиланган режаларни ошириб бажарилишига, шунингдек асоссиз харажатларни вужудга келмаслигига </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аратилади. Жумладан, бу тадбирларда жамиятимиздаги мавжуд камчиликларни ва ну</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 xml:space="preserve">сонларни </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рганиб чи</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иб, уларни бартараф этиш чораларини к</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риш, олинган даромадларни т</w:t>
      </w:r>
      <w:r w:rsidR="0093632F" w:rsidRPr="00EC24DC">
        <w:rPr>
          <w:rFonts w:ascii="Times New Roman" w:hAnsi="Times New Roman"/>
          <w:sz w:val="26"/>
          <w:szCs w:val="26"/>
          <w:lang w:val="uz-Cyrl-UZ"/>
        </w:rPr>
        <w:t>ў</w:t>
      </w:r>
      <w:r w:rsidR="007371D1" w:rsidRPr="00EC24DC">
        <w:rPr>
          <w:rFonts w:ascii="Times New Roman" w:hAnsi="Times New Roman"/>
          <w:sz w:val="26"/>
          <w:szCs w:val="26"/>
          <w:lang w:val="uz-Cyrl-UZ"/>
        </w:rPr>
        <w:t>ғ</w:t>
      </w:r>
      <w:r w:rsidRPr="00EC24DC">
        <w:rPr>
          <w:rFonts w:ascii="Times New Roman" w:hAnsi="Times New Roman"/>
          <w:sz w:val="26"/>
          <w:szCs w:val="26"/>
          <w:lang w:val="uz-Cyrl-UZ"/>
        </w:rPr>
        <w:t>ри шаклланиши ва улардан ма</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садли фойдаланиш</w:t>
      </w:r>
      <w:r w:rsidR="00B831B5" w:rsidRPr="00EC24DC">
        <w:rPr>
          <w:rFonts w:ascii="Times New Roman" w:hAnsi="Times New Roman"/>
          <w:sz w:val="26"/>
          <w:szCs w:val="26"/>
          <w:lang w:val="uz-Cyrl-UZ"/>
        </w:rPr>
        <w:t xml:space="preserve">, </w:t>
      </w:r>
      <w:r w:rsidRPr="00EC24DC">
        <w:rPr>
          <w:rFonts w:ascii="Times New Roman" w:hAnsi="Times New Roman"/>
          <w:sz w:val="26"/>
          <w:szCs w:val="26"/>
          <w:lang w:val="uz-Cyrl-UZ"/>
        </w:rPr>
        <w:t xml:space="preserve">жой </w:t>
      </w:r>
      <w:r w:rsidR="0065531C" w:rsidRPr="00EC24DC">
        <w:rPr>
          <w:rFonts w:ascii="Times New Roman" w:hAnsi="Times New Roman"/>
          <w:sz w:val="26"/>
          <w:szCs w:val="26"/>
          <w:lang w:val="uz-Cyrl-UZ"/>
        </w:rPr>
        <w:t>ҳ</w:t>
      </w:r>
      <w:r w:rsidRPr="00EC24DC">
        <w:rPr>
          <w:rFonts w:ascii="Times New Roman" w:hAnsi="Times New Roman"/>
          <w:sz w:val="26"/>
          <w:szCs w:val="26"/>
          <w:lang w:val="uz-Cyrl-UZ"/>
        </w:rPr>
        <w:t>а</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и ва к</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рсатиладиган хизматлар учун т</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 xml:space="preserve">ловларни </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з ва</w:t>
      </w:r>
      <w:r w:rsidR="0093632F" w:rsidRPr="00EC24DC">
        <w:rPr>
          <w:rFonts w:ascii="Times New Roman" w:hAnsi="Times New Roman"/>
          <w:sz w:val="26"/>
          <w:szCs w:val="26"/>
          <w:lang w:val="uz-Cyrl-UZ"/>
        </w:rPr>
        <w:t>қ</w:t>
      </w:r>
      <w:r w:rsidRPr="00EC24DC">
        <w:rPr>
          <w:rFonts w:ascii="Times New Roman" w:hAnsi="Times New Roman"/>
          <w:sz w:val="26"/>
          <w:szCs w:val="26"/>
          <w:lang w:val="uz-Cyrl-UZ"/>
        </w:rPr>
        <w:t>тида т</w:t>
      </w:r>
      <w:r w:rsidR="0093632F" w:rsidRPr="00EC24DC">
        <w:rPr>
          <w:rFonts w:ascii="Times New Roman" w:hAnsi="Times New Roman"/>
          <w:sz w:val="26"/>
          <w:szCs w:val="26"/>
          <w:lang w:val="uz-Cyrl-UZ"/>
        </w:rPr>
        <w:t>ў</w:t>
      </w:r>
      <w:r w:rsidRPr="00EC24DC">
        <w:rPr>
          <w:rFonts w:ascii="Times New Roman" w:hAnsi="Times New Roman"/>
          <w:sz w:val="26"/>
          <w:szCs w:val="26"/>
          <w:lang w:val="uz-Cyrl-UZ"/>
        </w:rPr>
        <w:t>ли</w:t>
      </w:r>
      <w:r w:rsidR="0093632F" w:rsidRPr="00EC24DC">
        <w:rPr>
          <w:rFonts w:ascii="Times New Roman" w:hAnsi="Times New Roman"/>
          <w:sz w:val="26"/>
          <w:szCs w:val="26"/>
          <w:lang w:val="uz-Cyrl-UZ"/>
        </w:rPr>
        <w:t>қ</w:t>
      </w:r>
      <w:r w:rsidR="00B831B5" w:rsidRPr="00EC24DC">
        <w:rPr>
          <w:rFonts w:ascii="Times New Roman" w:hAnsi="Times New Roman"/>
          <w:sz w:val="26"/>
          <w:szCs w:val="26"/>
          <w:lang w:val="uz-Cyrl-UZ"/>
        </w:rPr>
        <w:t xml:space="preserve"> ундирилишини таъминлаш</w:t>
      </w:r>
      <w:r w:rsidR="00C96B17" w:rsidRPr="00EC24DC">
        <w:rPr>
          <w:rFonts w:ascii="Times New Roman" w:hAnsi="Times New Roman"/>
          <w:sz w:val="26"/>
          <w:szCs w:val="26"/>
          <w:lang w:val="uz-Cyrl-UZ"/>
        </w:rPr>
        <w:t xml:space="preserve"> </w:t>
      </w:r>
      <w:r w:rsidRPr="00EC24DC">
        <w:rPr>
          <w:rFonts w:ascii="Times New Roman" w:hAnsi="Times New Roman"/>
          <w:sz w:val="26"/>
          <w:szCs w:val="26"/>
          <w:lang w:val="uz-Cyrl-UZ"/>
        </w:rPr>
        <w:t>каби ишлар режаси белгиланди ва амалий ишлар олиб борилади.</w:t>
      </w:r>
    </w:p>
    <w:p w:rsidR="00EB535F" w:rsidRPr="00EC24DC" w:rsidRDefault="0093632F" w:rsidP="004A7AE9">
      <w:pPr>
        <w:spacing w:line="264" w:lineRule="auto"/>
        <w:ind w:firstLine="708"/>
        <w:jc w:val="both"/>
        <w:rPr>
          <w:sz w:val="26"/>
          <w:szCs w:val="26"/>
          <w:lang w:val="uz-Cyrl-UZ"/>
        </w:rPr>
      </w:pPr>
      <w:r w:rsidRPr="00EC24DC">
        <w:rPr>
          <w:sz w:val="26"/>
          <w:szCs w:val="26"/>
          <w:lang w:val="uz-Cyrl-UZ"/>
        </w:rPr>
        <w:t>Ў</w:t>
      </w:r>
      <w:r w:rsidR="00EB535F" w:rsidRPr="00EC24DC">
        <w:rPr>
          <w:sz w:val="26"/>
          <w:szCs w:val="26"/>
          <w:lang w:val="uz-Cyrl-UZ"/>
        </w:rPr>
        <w:t xml:space="preserve">збекистон Республикасининг амалдаги </w:t>
      </w:r>
      <w:r w:rsidRPr="00EC24DC">
        <w:rPr>
          <w:sz w:val="26"/>
          <w:szCs w:val="26"/>
          <w:lang w:val="uz-Cyrl-UZ"/>
        </w:rPr>
        <w:t>қ</w:t>
      </w:r>
      <w:r w:rsidR="00EB535F" w:rsidRPr="00EC24DC">
        <w:rPr>
          <w:sz w:val="26"/>
          <w:szCs w:val="26"/>
          <w:lang w:val="uz-Cyrl-UZ"/>
        </w:rPr>
        <w:t xml:space="preserve">онун </w:t>
      </w:r>
      <w:r w:rsidR="0065531C" w:rsidRPr="00EC24DC">
        <w:rPr>
          <w:sz w:val="26"/>
          <w:szCs w:val="26"/>
          <w:lang w:val="uz-Cyrl-UZ"/>
        </w:rPr>
        <w:t>ҳ</w:t>
      </w:r>
      <w:r w:rsidR="00EB535F" w:rsidRPr="00EC24DC">
        <w:rPr>
          <w:sz w:val="26"/>
          <w:szCs w:val="26"/>
          <w:lang w:val="uz-Cyrl-UZ"/>
        </w:rPr>
        <w:t>ужжатларига мувофи</w:t>
      </w:r>
      <w:r w:rsidRPr="00EC24DC">
        <w:rPr>
          <w:sz w:val="26"/>
          <w:szCs w:val="26"/>
          <w:lang w:val="uz-Cyrl-UZ"/>
        </w:rPr>
        <w:t>қ</w:t>
      </w:r>
      <w:r w:rsidR="00EB535F" w:rsidRPr="00EC24DC">
        <w:rPr>
          <w:sz w:val="26"/>
          <w:szCs w:val="26"/>
          <w:lang w:val="uz-Cyrl-UZ"/>
        </w:rPr>
        <w:t xml:space="preserve"> жам</w:t>
      </w:r>
      <w:r w:rsidR="00B831B5" w:rsidRPr="00EC24DC">
        <w:rPr>
          <w:sz w:val="26"/>
          <w:szCs w:val="26"/>
          <w:lang w:val="uz-Cyrl-UZ"/>
        </w:rPr>
        <w:t>ият</w:t>
      </w:r>
      <w:r w:rsidR="00EB535F" w:rsidRPr="00EC24DC">
        <w:rPr>
          <w:sz w:val="26"/>
          <w:szCs w:val="26"/>
          <w:lang w:val="uz-Cyrl-UZ"/>
        </w:rPr>
        <w:t xml:space="preserve">нинг </w:t>
      </w:r>
      <w:r w:rsidR="0065531C" w:rsidRPr="00EC24DC">
        <w:rPr>
          <w:sz w:val="26"/>
          <w:szCs w:val="26"/>
          <w:lang w:val="uz-Cyrl-UZ"/>
        </w:rPr>
        <w:t>ҳ</w:t>
      </w:r>
      <w:r w:rsidR="00EB535F" w:rsidRPr="00EC24DC">
        <w:rPr>
          <w:sz w:val="26"/>
          <w:szCs w:val="26"/>
          <w:lang w:val="uz-Cyrl-UZ"/>
        </w:rPr>
        <w:t xml:space="preserve">ар бир ишчи ходимлари ва ижроия органи ходимлари </w:t>
      </w:r>
      <w:r w:rsidR="00B831B5" w:rsidRPr="00EC24DC">
        <w:rPr>
          <w:sz w:val="26"/>
          <w:szCs w:val="26"/>
          <w:lang w:val="uz-Cyrl-UZ"/>
        </w:rPr>
        <w:t xml:space="preserve">белгиланган прогноз режаларни бажарилишида </w:t>
      </w:r>
      <w:r w:rsidR="00EB535F" w:rsidRPr="00EC24DC">
        <w:rPr>
          <w:sz w:val="26"/>
          <w:szCs w:val="26"/>
          <w:lang w:val="uz-Cyrl-UZ"/>
        </w:rPr>
        <w:t>ю</w:t>
      </w:r>
      <w:r w:rsidRPr="00EC24DC">
        <w:rPr>
          <w:sz w:val="26"/>
          <w:szCs w:val="26"/>
          <w:lang w:val="uz-Cyrl-UZ"/>
        </w:rPr>
        <w:t>қ</w:t>
      </w:r>
      <w:r w:rsidR="00EB535F" w:rsidRPr="00EC24DC">
        <w:rPr>
          <w:sz w:val="26"/>
          <w:szCs w:val="26"/>
          <w:lang w:val="uz-Cyrl-UZ"/>
        </w:rPr>
        <w:t>орида к</w:t>
      </w:r>
      <w:r w:rsidRPr="00EC24DC">
        <w:rPr>
          <w:sz w:val="26"/>
          <w:szCs w:val="26"/>
          <w:lang w:val="uz-Cyrl-UZ"/>
        </w:rPr>
        <w:t>ў</w:t>
      </w:r>
      <w:r w:rsidR="00EB535F" w:rsidRPr="00EC24DC">
        <w:rPr>
          <w:sz w:val="26"/>
          <w:szCs w:val="26"/>
          <w:lang w:val="uz-Cyrl-UZ"/>
        </w:rPr>
        <w:t xml:space="preserve">рсатиб </w:t>
      </w:r>
      <w:r w:rsidRPr="00EC24DC">
        <w:rPr>
          <w:sz w:val="26"/>
          <w:szCs w:val="26"/>
          <w:lang w:val="uz-Cyrl-UZ"/>
        </w:rPr>
        <w:t>ў</w:t>
      </w:r>
      <w:r w:rsidR="00EB535F" w:rsidRPr="00EC24DC">
        <w:rPr>
          <w:sz w:val="26"/>
          <w:szCs w:val="26"/>
          <w:lang w:val="uz-Cyrl-UZ"/>
        </w:rPr>
        <w:t xml:space="preserve">тилган </w:t>
      </w:r>
      <w:r w:rsidR="00EC24DC">
        <w:rPr>
          <w:sz w:val="26"/>
          <w:szCs w:val="26"/>
          <w:lang w:val="uz-Cyrl-UZ"/>
        </w:rPr>
        <w:t>вазифалар</w:t>
      </w:r>
      <w:r w:rsidR="00EB535F" w:rsidRPr="00EC24DC">
        <w:rPr>
          <w:sz w:val="26"/>
          <w:szCs w:val="26"/>
          <w:lang w:val="uz-Cyrl-UZ"/>
        </w:rPr>
        <w:t xml:space="preserve"> </w:t>
      </w:r>
      <w:r w:rsidR="00B831B5" w:rsidRPr="00EC24DC">
        <w:rPr>
          <w:sz w:val="26"/>
          <w:szCs w:val="26"/>
          <w:lang w:val="uz-Cyrl-UZ"/>
        </w:rPr>
        <w:t>доирасида</w:t>
      </w:r>
      <w:r w:rsidR="00EB535F" w:rsidRPr="00EC24DC">
        <w:rPr>
          <w:sz w:val="26"/>
          <w:szCs w:val="26"/>
          <w:lang w:val="uz-Cyrl-UZ"/>
        </w:rPr>
        <w:t xml:space="preserve"> </w:t>
      </w:r>
      <w:r w:rsidRPr="00EC24DC">
        <w:rPr>
          <w:sz w:val="26"/>
          <w:szCs w:val="26"/>
          <w:lang w:val="uz-Cyrl-UZ"/>
        </w:rPr>
        <w:t>ў</w:t>
      </w:r>
      <w:r w:rsidR="00EB535F" w:rsidRPr="00EC24DC">
        <w:rPr>
          <w:sz w:val="26"/>
          <w:szCs w:val="26"/>
          <w:lang w:val="uz-Cyrl-UZ"/>
        </w:rPr>
        <w:t xml:space="preserve">з </w:t>
      </w:r>
      <w:r w:rsidR="00EC24DC">
        <w:rPr>
          <w:sz w:val="26"/>
          <w:szCs w:val="26"/>
          <w:lang w:val="uz-Cyrl-UZ"/>
        </w:rPr>
        <w:t xml:space="preserve">иш </w:t>
      </w:r>
      <w:r w:rsidR="00B831B5" w:rsidRPr="00EC24DC">
        <w:rPr>
          <w:sz w:val="26"/>
          <w:szCs w:val="26"/>
          <w:lang w:val="uz-Cyrl-UZ"/>
        </w:rPr>
        <w:t>фаолиятини</w:t>
      </w:r>
      <w:r w:rsidR="00EB535F" w:rsidRPr="00EC24DC">
        <w:rPr>
          <w:sz w:val="26"/>
          <w:szCs w:val="26"/>
          <w:lang w:val="uz-Cyrl-UZ"/>
        </w:rPr>
        <w:t xml:space="preserve"> белгилашлари лозим.</w:t>
      </w:r>
    </w:p>
    <w:p w:rsidR="00B831B5" w:rsidRPr="00EC24DC" w:rsidRDefault="00B831B5" w:rsidP="004A7AE9">
      <w:pPr>
        <w:spacing w:line="264" w:lineRule="auto"/>
        <w:ind w:firstLine="708"/>
        <w:jc w:val="both"/>
        <w:rPr>
          <w:sz w:val="26"/>
          <w:szCs w:val="26"/>
          <w:lang w:val="uz-Cyrl-UZ"/>
        </w:rPr>
      </w:pPr>
      <w:r w:rsidRPr="00EC24DC">
        <w:rPr>
          <w:sz w:val="26"/>
          <w:szCs w:val="26"/>
          <w:lang w:val="uz-Cyrl-UZ"/>
        </w:rPr>
        <w:t xml:space="preserve">Шунингдек, ушбу Бизнес-режада кўзда тутилган тадбирлар корхонанинг таркибий бўлинмалари томонидан тўғридан-тўғри жамият ижроия органи назорати остида амалга оширилади. </w:t>
      </w:r>
    </w:p>
    <w:p w:rsidR="0042287E" w:rsidRPr="00EC24DC" w:rsidRDefault="00B831B5" w:rsidP="004A7AE9">
      <w:pPr>
        <w:spacing w:line="264" w:lineRule="auto"/>
        <w:ind w:firstLine="708"/>
        <w:jc w:val="both"/>
        <w:rPr>
          <w:sz w:val="26"/>
          <w:szCs w:val="26"/>
          <w:lang w:val="uz-Cyrl-UZ"/>
        </w:rPr>
      </w:pPr>
      <w:r w:rsidRPr="00EC24DC">
        <w:rPr>
          <w:sz w:val="26"/>
          <w:szCs w:val="26"/>
          <w:lang w:val="uz-Cyrl-UZ"/>
        </w:rPr>
        <w:t>Ушбу Бизнес-режанинг бажарилишини назорат қилиш</w:t>
      </w:r>
      <w:r w:rsidR="00CA1C69" w:rsidRPr="00EC24DC">
        <w:rPr>
          <w:sz w:val="26"/>
          <w:szCs w:val="26"/>
          <w:lang w:val="uz-Cyrl-UZ"/>
        </w:rPr>
        <w:t xml:space="preserve"> белгиланган тартибда жамиятнинг кузатув кенгаши томонидан амалга оширилади, шу жумладан, ҳар чоракда ижро органининг ҳисоботларини тинглаш, прогнозларнинг бажарилмаслик ҳолатлари аниқланганда, зарур чора-тадбирлар ишлаб чиқади ва тасдиқлайди.</w:t>
      </w:r>
    </w:p>
    <w:p w:rsidR="004A7AE9" w:rsidRPr="00EC24DC" w:rsidRDefault="004A7AE9" w:rsidP="004A7AE9">
      <w:pPr>
        <w:spacing w:line="264" w:lineRule="auto"/>
        <w:ind w:firstLine="708"/>
        <w:jc w:val="both"/>
        <w:rPr>
          <w:sz w:val="26"/>
          <w:szCs w:val="26"/>
          <w:lang w:val="uz-Cyrl-UZ"/>
        </w:rPr>
      </w:pPr>
      <w:r w:rsidRPr="00EC24DC">
        <w:rPr>
          <w:sz w:val="26"/>
          <w:szCs w:val="26"/>
          <w:lang w:val="uz-Cyrl-UZ"/>
        </w:rPr>
        <w:t>Қонунга мувофиқ, кузатув кенгаши жамият фаолиятида қўпол қоида бузарликлар аниқланганда ёки йиллик бизнес-режанинг параметрлари бажарилмаганда жамият ижроия органи раҳбари (директор, раис) билан меҳнат шартномасини муддатидан олдин бекор қилишга ҳақлидир.</w:t>
      </w:r>
    </w:p>
    <w:p w:rsidR="006039CC" w:rsidRPr="003127EB" w:rsidRDefault="006039CC" w:rsidP="006039CC">
      <w:pPr>
        <w:spacing w:line="252" w:lineRule="auto"/>
        <w:ind w:left="540"/>
        <w:jc w:val="both"/>
        <w:rPr>
          <w:sz w:val="26"/>
          <w:szCs w:val="26"/>
          <w:lang w:val="uz-Cyrl-UZ"/>
        </w:rPr>
      </w:pPr>
    </w:p>
    <w:p w:rsidR="006B0CE8" w:rsidRPr="00C2518D" w:rsidRDefault="006B0CE8" w:rsidP="006039CC">
      <w:pPr>
        <w:spacing w:line="252" w:lineRule="auto"/>
        <w:ind w:left="540"/>
        <w:jc w:val="both"/>
        <w:rPr>
          <w:sz w:val="26"/>
          <w:szCs w:val="26"/>
          <w:lang w:val="uz-Cyrl-UZ"/>
        </w:rPr>
      </w:pPr>
    </w:p>
    <w:p w:rsidR="00AC2551" w:rsidRPr="00F22128" w:rsidRDefault="006254B4" w:rsidP="00895480">
      <w:pPr>
        <w:rPr>
          <w:b/>
          <w:color w:val="000000" w:themeColor="text1"/>
          <w:sz w:val="26"/>
          <w:szCs w:val="26"/>
          <w:lang w:val="uz-Cyrl-UZ"/>
        </w:rPr>
      </w:pPr>
      <w:r w:rsidRPr="00C073CA">
        <w:rPr>
          <w:rFonts w:ascii="Arial" w:hAnsi="Arial" w:cs="Arial"/>
          <w:sz w:val="28"/>
          <w:szCs w:val="28"/>
          <w:lang w:val="uz-Latn-UZ"/>
        </w:rPr>
        <w:br w:type="page"/>
      </w:r>
      <w:r w:rsidR="00AC2551" w:rsidRPr="003D2F35">
        <w:rPr>
          <w:b/>
          <w:sz w:val="26"/>
          <w:szCs w:val="26"/>
          <w:lang w:val="uz-Cyrl-UZ"/>
        </w:rPr>
        <w:lastRenderedPageBreak/>
        <w:t xml:space="preserve"> </w:t>
      </w:r>
      <w:r w:rsidR="00AC2551" w:rsidRPr="00F22128">
        <w:rPr>
          <w:b/>
          <w:color w:val="000000" w:themeColor="text1"/>
          <w:sz w:val="26"/>
          <w:szCs w:val="26"/>
          <w:lang w:val="uz-Cyrl-UZ"/>
        </w:rPr>
        <w:t xml:space="preserve">2021 йилга мўлжалланган Бухгалтерия баланси </w:t>
      </w:r>
      <w:r w:rsidR="00AC2551" w:rsidRPr="00F22128">
        <w:rPr>
          <w:b/>
          <w:color w:val="000000" w:themeColor="text1"/>
          <w:sz w:val="26"/>
          <w:szCs w:val="26"/>
          <w:lang w:val="uz-Cyrl-UZ"/>
        </w:rPr>
        <w:br/>
        <w:t>(1-сон шакли)</w:t>
      </w:r>
    </w:p>
    <w:p w:rsidR="00352EDC" w:rsidRPr="0035217B" w:rsidRDefault="00352EDC" w:rsidP="00AC2551">
      <w:pPr>
        <w:jc w:val="center"/>
        <w:rPr>
          <w:b/>
          <w:sz w:val="26"/>
          <w:szCs w:val="26"/>
          <w:highlight w:val="yellow"/>
          <w:lang w:val="uz-Cyrl-UZ"/>
        </w:rPr>
      </w:pPr>
    </w:p>
    <w:tbl>
      <w:tblPr>
        <w:tblW w:w="14889" w:type="dxa"/>
        <w:tblInd w:w="103" w:type="dxa"/>
        <w:tblLook w:val="04A0" w:firstRow="1" w:lastRow="0" w:firstColumn="1" w:lastColumn="0" w:noHBand="0" w:noVBand="1"/>
      </w:tblPr>
      <w:tblGrid>
        <w:gridCol w:w="3544"/>
        <w:gridCol w:w="1611"/>
        <w:gridCol w:w="103"/>
        <w:gridCol w:w="941"/>
        <w:gridCol w:w="61"/>
        <w:gridCol w:w="1117"/>
        <w:gridCol w:w="95"/>
        <w:gridCol w:w="1022"/>
        <w:gridCol w:w="111"/>
        <w:gridCol w:w="1217"/>
        <w:gridCol w:w="217"/>
        <w:gridCol w:w="1000"/>
        <w:gridCol w:w="169"/>
        <w:gridCol w:w="1048"/>
        <w:gridCol w:w="218"/>
        <w:gridCol w:w="999"/>
        <w:gridCol w:w="306"/>
        <w:gridCol w:w="1110"/>
      </w:tblGrid>
      <w:tr w:rsidR="00F22128" w:rsidRPr="00F22128" w:rsidTr="00C45DB2">
        <w:trPr>
          <w:gridAfter w:val="2"/>
          <w:wAfter w:w="1416" w:type="dxa"/>
          <w:trHeight w:val="300"/>
        </w:trPr>
        <w:tc>
          <w:tcPr>
            <w:tcW w:w="525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Кўрсаткичлар номи</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Сатр коди</w:t>
            </w:r>
          </w:p>
        </w:tc>
        <w:tc>
          <w:tcPr>
            <w:tcW w:w="240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 xml:space="preserve">2020 йил якуни бўйича (кутилаётган) </w:t>
            </w:r>
          </w:p>
        </w:tc>
        <w:tc>
          <w:tcPr>
            <w:tcW w:w="4868" w:type="dxa"/>
            <w:gridSpan w:val="7"/>
            <w:tcBorders>
              <w:top w:val="single" w:sz="4" w:space="0" w:color="auto"/>
              <w:left w:val="nil"/>
              <w:bottom w:val="single" w:sz="4" w:space="0" w:color="auto"/>
              <w:right w:val="single" w:sz="4" w:space="0" w:color="auto"/>
            </w:tcBorders>
            <w:shd w:val="clear" w:color="auto" w:fill="auto"/>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 xml:space="preserve">2021 йил </w:t>
            </w:r>
          </w:p>
        </w:tc>
      </w:tr>
      <w:tr w:rsidR="00F22128" w:rsidRPr="00F22128" w:rsidTr="00C45DB2">
        <w:trPr>
          <w:gridAfter w:val="2"/>
          <w:wAfter w:w="1416" w:type="dxa"/>
          <w:trHeight w:val="300"/>
        </w:trPr>
        <w:tc>
          <w:tcPr>
            <w:tcW w:w="5258" w:type="dxa"/>
            <w:gridSpan w:val="3"/>
            <w:vMerge/>
            <w:tcBorders>
              <w:top w:val="single" w:sz="4" w:space="0" w:color="auto"/>
              <w:left w:val="single" w:sz="4" w:space="0" w:color="auto"/>
              <w:bottom w:val="single" w:sz="4" w:space="0" w:color="auto"/>
              <w:right w:val="single" w:sz="4" w:space="0" w:color="auto"/>
            </w:tcBorders>
            <w:vAlign w:val="center"/>
            <w:hideMark/>
          </w:tcPr>
          <w:p w:rsidR="00F22128" w:rsidRPr="00F22128" w:rsidRDefault="00F22128" w:rsidP="00F22128">
            <w:pPr>
              <w:rPr>
                <w:rFonts w:ascii="Arial" w:hAnsi="Arial" w:cs="Arial"/>
                <w:b/>
                <w:bCs/>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F22128" w:rsidRPr="00F22128" w:rsidRDefault="00F22128" w:rsidP="00F22128">
            <w:pPr>
              <w:rPr>
                <w:rFonts w:ascii="Arial" w:hAnsi="Arial" w:cs="Arial"/>
                <w:b/>
                <w:bCs/>
                <w:color w:val="000000"/>
                <w:sz w:val="20"/>
                <w:szCs w:val="20"/>
              </w:rPr>
            </w:pPr>
          </w:p>
        </w:tc>
        <w:tc>
          <w:tcPr>
            <w:tcW w:w="2406" w:type="dxa"/>
            <w:gridSpan w:val="5"/>
            <w:vMerge/>
            <w:tcBorders>
              <w:top w:val="single" w:sz="4" w:space="0" w:color="auto"/>
              <w:left w:val="single" w:sz="4" w:space="0" w:color="auto"/>
              <w:bottom w:val="single" w:sz="4" w:space="0" w:color="auto"/>
              <w:right w:val="single" w:sz="4" w:space="0" w:color="auto"/>
            </w:tcBorders>
            <w:vAlign w:val="center"/>
            <w:hideMark/>
          </w:tcPr>
          <w:p w:rsidR="00F22128" w:rsidRPr="00F22128" w:rsidRDefault="00F22128" w:rsidP="00F22128">
            <w:pPr>
              <w:rPr>
                <w:rFonts w:ascii="Arial" w:hAnsi="Arial" w:cs="Arial"/>
                <w:b/>
                <w:bCs/>
                <w:color w:val="000000"/>
                <w:sz w:val="20"/>
                <w:szCs w:val="20"/>
              </w:rPr>
            </w:pPr>
          </w:p>
        </w:tc>
        <w:tc>
          <w:tcPr>
            <w:tcW w:w="4868" w:type="dxa"/>
            <w:gridSpan w:val="7"/>
            <w:tcBorders>
              <w:top w:val="single" w:sz="4" w:space="0" w:color="auto"/>
              <w:left w:val="nil"/>
              <w:bottom w:val="single" w:sz="4" w:space="0" w:color="auto"/>
              <w:right w:val="single" w:sz="4" w:space="0" w:color="auto"/>
            </w:tcBorders>
            <w:shd w:val="clear" w:color="auto" w:fill="auto"/>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(режа)</w:t>
            </w:r>
          </w:p>
        </w:tc>
      </w:tr>
      <w:tr w:rsidR="00F22128" w:rsidRPr="00F22128" w:rsidTr="00C45DB2">
        <w:trPr>
          <w:gridAfter w:val="2"/>
          <w:wAfter w:w="1416" w:type="dxa"/>
          <w:trHeight w:val="525"/>
        </w:trPr>
        <w:tc>
          <w:tcPr>
            <w:tcW w:w="5258" w:type="dxa"/>
            <w:gridSpan w:val="3"/>
            <w:vMerge/>
            <w:tcBorders>
              <w:top w:val="single" w:sz="4" w:space="0" w:color="auto"/>
              <w:left w:val="single" w:sz="4" w:space="0" w:color="auto"/>
              <w:bottom w:val="single" w:sz="4" w:space="0" w:color="auto"/>
              <w:right w:val="single" w:sz="4" w:space="0" w:color="auto"/>
            </w:tcBorders>
            <w:vAlign w:val="center"/>
            <w:hideMark/>
          </w:tcPr>
          <w:p w:rsidR="00F22128" w:rsidRPr="00F22128" w:rsidRDefault="00F22128" w:rsidP="00F22128">
            <w:pPr>
              <w:rPr>
                <w:rFonts w:ascii="Arial" w:hAnsi="Arial" w:cs="Arial"/>
                <w:b/>
                <w:bCs/>
                <w:color w:val="000000"/>
                <w:sz w:val="20"/>
                <w:szCs w:val="20"/>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F22128" w:rsidRPr="00F22128" w:rsidRDefault="00F22128" w:rsidP="00F22128">
            <w:pPr>
              <w:rPr>
                <w:rFonts w:ascii="Arial" w:hAnsi="Arial" w:cs="Arial"/>
                <w:b/>
                <w:bCs/>
                <w:color w:val="000000"/>
                <w:sz w:val="20"/>
                <w:szCs w:val="20"/>
              </w:rPr>
            </w:pPr>
          </w:p>
        </w:tc>
        <w:tc>
          <w:tcPr>
            <w:tcW w:w="1273" w:type="dxa"/>
            <w:gridSpan w:val="3"/>
            <w:tcBorders>
              <w:top w:val="nil"/>
              <w:left w:val="nil"/>
              <w:bottom w:val="single" w:sz="4" w:space="0" w:color="auto"/>
              <w:right w:val="single" w:sz="4" w:space="0" w:color="auto"/>
            </w:tcBorders>
            <w:shd w:val="clear" w:color="000000" w:fill="FFFFFF"/>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Ҳисобот даври бошига</w:t>
            </w:r>
          </w:p>
        </w:tc>
        <w:tc>
          <w:tcPr>
            <w:tcW w:w="1133" w:type="dxa"/>
            <w:gridSpan w:val="2"/>
            <w:tcBorders>
              <w:top w:val="nil"/>
              <w:left w:val="nil"/>
              <w:bottom w:val="single" w:sz="4" w:space="0" w:color="auto"/>
              <w:right w:val="single" w:sz="4" w:space="0" w:color="auto"/>
            </w:tcBorders>
            <w:shd w:val="clear" w:color="000000" w:fill="FFFFFF"/>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Ҳисобот даври охирига</w:t>
            </w:r>
          </w:p>
        </w:tc>
        <w:tc>
          <w:tcPr>
            <w:tcW w:w="12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 xml:space="preserve">01.04.2021 йил </w:t>
            </w:r>
          </w:p>
        </w:tc>
        <w:tc>
          <w:tcPr>
            <w:tcW w:w="12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01.07.2021 йил</w:t>
            </w:r>
          </w:p>
        </w:tc>
        <w:tc>
          <w:tcPr>
            <w:tcW w:w="12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01.10.2021 йил</w:t>
            </w:r>
          </w:p>
        </w:tc>
        <w:tc>
          <w:tcPr>
            <w:tcW w:w="12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01.01.2022 йил</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1</w:t>
            </w:r>
          </w:p>
        </w:tc>
        <w:tc>
          <w:tcPr>
            <w:tcW w:w="941"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2</w:t>
            </w:r>
          </w:p>
        </w:tc>
        <w:tc>
          <w:tcPr>
            <w:tcW w:w="1273" w:type="dxa"/>
            <w:gridSpan w:val="3"/>
            <w:tcBorders>
              <w:top w:val="nil"/>
              <w:left w:val="nil"/>
              <w:bottom w:val="single" w:sz="4" w:space="0" w:color="auto"/>
              <w:right w:val="single" w:sz="4" w:space="0" w:color="auto"/>
            </w:tcBorders>
            <w:shd w:val="clear" w:color="000000" w:fill="FFFFFF"/>
            <w:noWrap/>
            <w:vAlign w:val="bottom"/>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3</w:t>
            </w:r>
          </w:p>
        </w:tc>
        <w:tc>
          <w:tcPr>
            <w:tcW w:w="1133" w:type="dxa"/>
            <w:gridSpan w:val="2"/>
            <w:tcBorders>
              <w:top w:val="nil"/>
              <w:left w:val="nil"/>
              <w:bottom w:val="single" w:sz="4" w:space="0" w:color="auto"/>
              <w:right w:val="single" w:sz="4" w:space="0" w:color="auto"/>
            </w:tcBorders>
            <w:shd w:val="clear" w:color="000000" w:fill="FFFFFF"/>
            <w:noWrap/>
            <w:vAlign w:val="bottom"/>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4</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5</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6</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7</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8</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Актив</w:t>
            </w:r>
          </w:p>
        </w:tc>
        <w:tc>
          <w:tcPr>
            <w:tcW w:w="941"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w:t>
            </w:r>
          </w:p>
        </w:tc>
        <w:tc>
          <w:tcPr>
            <w:tcW w:w="1273" w:type="dxa"/>
            <w:gridSpan w:val="3"/>
            <w:tcBorders>
              <w:top w:val="nil"/>
              <w:left w:val="nil"/>
              <w:bottom w:val="single" w:sz="4" w:space="0" w:color="auto"/>
              <w:right w:val="single" w:sz="4" w:space="0" w:color="auto"/>
            </w:tcBorders>
            <w:shd w:val="clear" w:color="000000" w:fill="FFFFFF"/>
            <w:noWrap/>
            <w:vAlign w:val="bottom"/>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bottom"/>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I. Узоқ муддатли активлар</w:t>
            </w:r>
          </w:p>
        </w:tc>
        <w:tc>
          <w:tcPr>
            <w:tcW w:w="941"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w:t>
            </w:r>
          </w:p>
        </w:tc>
        <w:tc>
          <w:tcPr>
            <w:tcW w:w="1273" w:type="dxa"/>
            <w:gridSpan w:val="3"/>
            <w:tcBorders>
              <w:top w:val="nil"/>
              <w:left w:val="nil"/>
              <w:bottom w:val="single" w:sz="4" w:space="0" w:color="auto"/>
              <w:right w:val="single" w:sz="4" w:space="0" w:color="auto"/>
            </w:tcBorders>
            <w:shd w:val="clear" w:color="000000" w:fill="FFFFFF"/>
            <w:noWrap/>
            <w:vAlign w:val="bottom"/>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bottom"/>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Асосий воситалар:</w:t>
            </w:r>
          </w:p>
        </w:tc>
        <w:tc>
          <w:tcPr>
            <w:tcW w:w="941"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w:t>
            </w:r>
          </w:p>
        </w:tc>
        <w:tc>
          <w:tcPr>
            <w:tcW w:w="1273" w:type="dxa"/>
            <w:gridSpan w:val="3"/>
            <w:tcBorders>
              <w:top w:val="nil"/>
              <w:left w:val="nil"/>
              <w:bottom w:val="single" w:sz="4" w:space="0" w:color="auto"/>
              <w:right w:val="single" w:sz="4" w:space="0" w:color="auto"/>
            </w:tcBorders>
            <w:shd w:val="clear" w:color="000000" w:fill="FFFFFF"/>
            <w:noWrap/>
            <w:vAlign w:val="bottom"/>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bottom"/>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Бошланғич (қайта тиклаш) қиймати (0100, 0300)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010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15865861</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16972511</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16972511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16972511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16972511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16972511</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Эскириш суммаси (0200)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011</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2905071</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3465741</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3465741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3465741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3465741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3465741</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қолдиқ (баланс) қиймати (сатр. 010 - 011)</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012</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12960790.5</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13506770</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13506770</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13506770</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13506770</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13506770</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Номоддий активлар:</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 </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Бошланғич қиймати (0400)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020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Амортизация суммаси (0500)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021</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қолдиқ (баланс) қиймати (сатр. 020 - 021)</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022</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0</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0</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Узоқ муддатли инвестициялар, жами (сатр.040+050+060+070+080)</w:t>
            </w:r>
          </w:p>
        </w:tc>
        <w:tc>
          <w:tcPr>
            <w:tcW w:w="941" w:type="dxa"/>
            <w:tcBorders>
              <w:top w:val="nil"/>
              <w:left w:val="single" w:sz="4" w:space="0" w:color="auto"/>
              <w:bottom w:val="nil"/>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030</w:t>
            </w:r>
          </w:p>
        </w:tc>
        <w:tc>
          <w:tcPr>
            <w:tcW w:w="1273" w:type="dxa"/>
            <w:gridSpan w:val="3"/>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30854.2</w:t>
            </w:r>
          </w:p>
        </w:tc>
        <w:tc>
          <w:tcPr>
            <w:tcW w:w="1133"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30854</w:t>
            </w:r>
          </w:p>
        </w:tc>
        <w:tc>
          <w:tcPr>
            <w:tcW w:w="1217" w:type="dxa"/>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30854</w:t>
            </w:r>
          </w:p>
        </w:tc>
        <w:tc>
          <w:tcPr>
            <w:tcW w:w="1217"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30854</w:t>
            </w:r>
          </w:p>
        </w:tc>
        <w:tc>
          <w:tcPr>
            <w:tcW w:w="1217"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30854</w:t>
            </w:r>
          </w:p>
        </w:tc>
        <w:tc>
          <w:tcPr>
            <w:tcW w:w="1217"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30854</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Қимматли қоғозлар (0610)</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040</w:t>
            </w:r>
          </w:p>
        </w:tc>
        <w:tc>
          <w:tcPr>
            <w:tcW w:w="127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28354.2</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28354</w:t>
            </w:r>
          </w:p>
        </w:tc>
        <w:tc>
          <w:tcPr>
            <w:tcW w:w="1217" w:type="dxa"/>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28354</w:t>
            </w:r>
          </w:p>
        </w:tc>
        <w:tc>
          <w:tcPr>
            <w:tcW w:w="12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28354</w:t>
            </w:r>
          </w:p>
        </w:tc>
        <w:tc>
          <w:tcPr>
            <w:tcW w:w="12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28354</w:t>
            </w:r>
          </w:p>
        </w:tc>
        <w:tc>
          <w:tcPr>
            <w:tcW w:w="12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28354</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Шўъба хўжалик жамиятларига инвестициялар (0620)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050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қарам хўжалик жамиятларига инвестициялар (0630)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060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Чет эл капитали мавжуд бўлган корхоналарга инвестициялар (0640)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070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Бошқа узоқ муддатли инвестициялар (0690)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080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2500</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2500</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2500</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2500</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2500</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2500</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lastRenderedPageBreak/>
              <w:t>Ўрнатиладиган асбоб-ускуналар (0700)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090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Капитал қўйилмалар (0800)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100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Узоқ муддатли дебиторлик қарзлари (0910,0920,0930,0940)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110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1121104.1</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Долгосрочные отсроченные расходы (0950, 0960, 0990)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120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I бўлим бўйича жами (сатр.012+022+030+090+100+110+120)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130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14112748.8</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13537624</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13537624</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13537624</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13537624</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13537624</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noWrap/>
            <w:vAlign w:val="center"/>
            <w:hideMark/>
          </w:tcPr>
          <w:p w:rsidR="00F22128" w:rsidRPr="00F22128" w:rsidRDefault="00F22128" w:rsidP="00F22128">
            <w:pPr>
              <w:jc w:val="center"/>
              <w:rPr>
                <w:rFonts w:ascii="Arial" w:hAnsi="Arial" w:cs="Arial"/>
                <w:b/>
                <w:bCs/>
                <w:sz w:val="20"/>
                <w:szCs w:val="20"/>
              </w:rPr>
            </w:pPr>
            <w:r w:rsidRPr="00F22128">
              <w:rPr>
                <w:rFonts w:ascii="Arial" w:hAnsi="Arial" w:cs="Arial"/>
                <w:b/>
                <w:bCs/>
                <w:sz w:val="20"/>
                <w:szCs w:val="20"/>
              </w:rPr>
              <w:t>II. Жорий активлар</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 </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Товар-моддий захиралари, жами (сатр.150+160+170+180)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140</w:t>
            </w:r>
          </w:p>
        </w:tc>
        <w:tc>
          <w:tcPr>
            <w:tcW w:w="1273" w:type="dxa"/>
            <w:gridSpan w:val="3"/>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2564102</w:t>
            </w:r>
          </w:p>
        </w:tc>
        <w:tc>
          <w:tcPr>
            <w:tcW w:w="1133"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2572334</w:t>
            </w:r>
          </w:p>
        </w:tc>
        <w:tc>
          <w:tcPr>
            <w:tcW w:w="1217" w:type="dxa"/>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2786855</w:t>
            </w:r>
          </w:p>
        </w:tc>
        <w:tc>
          <w:tcPr>
            <w:tcW w:w="1217"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2287681</w:t>
            </w:r>
          </w:p>
        </w:tc>
        <w:tc>
          <w:tcPr>
            <w:tcW w:w="1217"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3546424</w:t>
            </w:r>
          </w:p>
        </w:tc>
        <w:tc>
          <w:tcPr>
            <w:tcW w:w="1217"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3557809</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Ишлаб чиқариш захиралари (1000, 1100, 1500, 1600)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150</w:t>
            </w:r>
          </w:p>
        </w:tc>
        <w:tc>
          <w:tcPr>
            <w:tcW w:w="127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2564102.4</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2572334</w:t>
            </w:r>
          </w:p>
        </w:tc>
        <w:tc>
          <w:tcPr>
            <w:tcW w:w="1217" w:type="dxa"/>
            <w:tcBorders>
              <w:top w:val="single" w:sz="4" w:space="0" w:color="auto"/>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2786855</w:t>
            </w:r>
          </w:p>
        </w:tc>
        <w:tc>
          <w:tcPr>
            <w:tcW w:w="1217" w:type="dxa"/>
            <w:gridSpan w:val="2"/>
            <w:tcBorders>
              <w:top w:val="single" w:sz="4" w:space="0" w:color="auto"/>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2287681</w:t>
            </w:r>
          </w:p>
        </w:tc>
        <w:tc>
          <w:tcPr>
            <w:tcW w:w="1217" w:type="dxa"/>
            <w:gridSpan w:val="2"/>
            <w:tcBorders>
              <w:top w:val="single" w:sz="4" w:space="0" w:color="auto"/>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3546424</w:t>
            </w:r>
          </w:p>
        </w:tc>
        <w:tc>
          <w:tcPr>
            <w:tcW w:w="1217" w:type="dxa"/>
            <w:gridSpan w:val="2"/>
            <w:tcBorders>
              <w:top w:val="single" w:sz="4" w:space="0" w:color="auto"/>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3557809</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Тугалланмаган ишлаб чиқариш (2000, 2100, 2300, 2700)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160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Тайёр маҳсулот (2800)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170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Товарлар (2900 дан 2980 нинг айирмаси)</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180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Келгуси давр харажатлари (3100)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190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3042</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3042</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3042</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3042</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3042</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Кечиктирилган харажатлар (3200)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200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54771</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54771</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54771</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54771</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54771</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Дебиторлар, жами (сатр. 220+240+250+260+270+280+290+300+310)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210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3590816</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4213926</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3902763</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4089963</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8661176</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4969090</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шундан: муддати ўтган*</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211</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Харидор ва буюртмачиларнинг қарзи (4000 дан 4900 нинг айирмаси)</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220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1326555</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1756909</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1441797</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1510955</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3199697</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2071759</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Ажратилган бўлинмаларнинг қарзи (4110)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230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Шўъба ва қарам хўжалик жамиятларнинг қарзи (4120)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240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56747</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56747</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61676</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64635</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136875</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66916</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lastRenderedPageBreak/>
              <w:t>Ходимларга берилган бўнаклар (4200)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250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4165</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5227</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4527</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4744</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10046</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6164</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Мол етказиб берувчилар ва пудратчиларга берилган бўнаклар (4300)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260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114921</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0</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0</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0</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135516</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Бюджетга солиқлар ва бошқа мажбурий тўловлар бўйича бўнак тўловлари (4400)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270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164576</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237591</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178874</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187453</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396964</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280169</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Мақсадли давлат жамғармалари ва суғурталар бўйича бўнак тўловлари (4500)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280</w:t>
            </w:r>
          </w:p>
        </w:tc>
        <w:tc>
          <w:tcPr>
            <w:tcW w:w="1273" w:type="dxa"/>
            <w:gridSpan w:val="3"/>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5261</w:t>
            </w:r>
          </w:p>
        </w:tc>
        <w:tc>
          <w:tcPr>
            <w:tcW w:w="1133"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5718</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5993</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12690</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Таъсисчиларнинг устав капиталига улушлар бўйича қарзи (4600)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290</w:t>
            </w:r>
          </w:p>
        </w:tc>
        <w:tc>
          <w:tcPr>
            <w:tcW w:w="127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Ходимларнинг бошқа операциялар бўйича қарзи (4700)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300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3874</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23271</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4210</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4412</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9343</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27441</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Бошқа дебиторлик қарзлари (4800)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310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2029639</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2019260</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2205961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2311772</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4895561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2381125</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Пул маблағлари, жами (сатр.330+340+350+360), шу жумладан:</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320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184556.7</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398606</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398606</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398606</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398606</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398606</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Кассадаги пул маблағлари (5000)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330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Ҳисоб-китоб счётидаги пул маблағлари (5100)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340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135568.7</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398606</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398606</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398606</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398606</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398606</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Чет эл валютасидаги пул маблағлари (5200)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350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Бошқа пул маблағлари ва эквивалентлари (5500, 5600, 5700)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360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48988</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қисқа муддатли инвестициялар (5800)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370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Бошқа жорий активлар (5900)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380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II бўлим бўйича жами (сатр. 140+190+200+210+320+370+380)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390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6339476</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7242679</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7146037</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6834063</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12664019</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8983318</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lastRenderedPageBreak/>
              <w:t>Баланс активи бўйича жами (сатр.130+390)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400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20452224</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20780303</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20683661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20371687</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26201643</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22520942</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b/>
                <w:bCs/>
                <w:sz w:val="20"/>
                <w:szCs w:val="20"/>
              </w:rPr>
            </w:pPr>
            <w:r w:rsidRPr="00F22128">
              <w:rPr>
                <w:rFonts w:ascii="Arial" w:hAnsi="Arial" w:cs="Arial"/>
                <w:b/>
                <w:bCs/>
                <w:sz w:val="20"/>
                <w:szCs w:val="20"/>
              </w:rPr>
              <w:t>Пассив</w:t>
            </w:r>
          </w:p>
        </w:tc>
        <w:tc>
          <w:tcPr>
            <w:tcW w:w="94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 </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b/>
                <w:bCs/>
                <w:sz w:val="20"/>
                <w:szCs w:val="20"/>
              </w:rPr>
            </w:pPr>
            <w:r w:rsidRPr="00F22128">
              <w:rPr>
                <w:rFonts w:ascii="Arial" w:hAnsi="Arial" w:cs="Arial"/>
                <w:b/>
                <w:bCs/>
                <w:sz w:val="20"/>
                <w:szCs w:val="20"/>
              </w:rPr>
              <w:t>I. Ўз маблағлари манбалари</w:t>
            </w:r>
          </w:p>
        </w:tc>
        <w:tc>
          <w:tcPr>
            <w:tcW w:w="94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 </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Устав капитали (8300)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410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2200000</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2200000</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2200000</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2200000</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2200000</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2200000</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Қўшилган капитал (8400)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420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Резерв капитали (8500)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430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8734818.7</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9700064</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9700064</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9700064</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9700064</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9700064</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Сотиб олинган хусусий акциялар (8600)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440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Тақсимланмаган фойда (қопланмаган зарар) (8700)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450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280363.7</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653401</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653401</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653401</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653401</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653401</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Мақсадли тушумлар (8800)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460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6392613.6</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6392614</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6392614</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6392614</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6392614</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6392614</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Келгуси давр харажатлари ва тўловлари учун захиралар (8900)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470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I бўлим бўйича жами (сатр.410+420+430-440+450+460+470)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480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17607796</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18496046</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653401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653401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653401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653401</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noWrap/>
            <w:vAlign w:val="center"/>
            <w:hideMark/>
          </w:tcPr>
          <w:p w:rsidR="00F22128" w:rsidRPr="00F22128" w:rsidRDefault="00F22128" w:rsidP="00F22128">
            <w:pPr>
              <w:jc w:val="center"/>
              <w:rPr>
                <w:rFonts w:ascii="Arial" w:hAnsi="Arial" w:cs="Arial"/>
                <w:b/>
                <w:bCs/>
                <w:sz w:val="20"/>
                <w:szCs w:val="20"/>
              </w:rPr>
            </w:pPr>
            <w:r w:rsidRPr="00F22128">
              <w:rPr>
                <w:rFonts w:ascii="Arial" w:hAnsi="Arial" w:cs="Arial"/>
                <w:b/>
                <w:bCs/>
                <w:sz w:val="20"/>
                <w:szCs w:val="20"/>
              </w:rPr>
              <w:t>II. Мажбуриятлар</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 </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102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Узоқ муддатли мажбуриятлар, жами (сатр.500+520+530+540+550+560+570+580+590)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490</w:t>
            </w:r>
          </w:p>
        </w:tc>
        <w:tc>
          <w:tcPr>
            <w:tcW w:w="1273" w:type="dxa"/>
            <w:gridSpan w:val="3"/>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0</w:t>
            </w:r>
          </w:p>
        </w:tc>
        <w:tc>
          <w:tcPr>
            <w:tcW w:w="1133"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0</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шу жумладан: узоқ муддатли кредиторлик қарзлари (сатр.500+520+540+560+590)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491</w:t>
            </w:r>
          </w:p>
        </w:tc>
        <w:tc>
          <w:tcPr>
            <w:tcW w:w="1273" w:type="dxa"/>
            <w:gridSpan w:val="3"/>
            <w:tcBorders>
              <w:top w:val="single" w:sz="4" w:space="0" w:color="auto"/>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0</w:t>
            </w:r>
          </w:p>
        </w:tc>
        <w:tc>
          <w:tcPr>
            <w:tcW w:w="1133" w:type="dxa"/>
            <w:gridSpan w:val="2"/>
            <w:tcBorders>
              <w:top w:val="single" w:sz="4" w:space="0" w:color="auto"/>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0</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Мол етказиб берувчилар ва пудратчиларга узоқ муддатли қарз (7000)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500</w:t>
            </w:r>
          </w:p>
        </w:tc>
        <w:tc>
          <w:tcPr>
            <w:tcW w:w="127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Ажратилган бўлинмаларга узоқ муддатли қарз (7110)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510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Шўъба ва қарам хўжалик жамиятларга узоқ муддатли қарз (7120)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520</w:t>
            </w:r>
          </w:p>
        </w:tc>
        <w:tc>
          <w:tcPr>
            <w:tcW w:w="1273" w:type="dxa"/>
            <w:gridSpan w:val="3"/>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Узоқ муддатли кечиктирилган даромадлар (7210, 7220, 7230)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530</w:t>
            </w:r>
          </w:p>
        </w:tc>
        <w:tc>
          <w:tcPr>
            <w:tcW w:w="127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102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lastRenderedPageBreak/>
              <w:t>Солиқ ва бошқа мажбурий тўловлар бўйича узоқ муддатли кечиктирилган мажбуриятлар (7240)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540</w:t>
            </w:r>
          </w:p>
        </w:tc>
        <w:tc>
          <w:tcPr>
            <w:tcW w:w="1273" w:type="dxa"/>
            <w:gridSpan w:val="3"/>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Бошқа узоқ муддатли кечиктирилган мажбуриятлар (7250, 7290)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550</w:t>
            </w:r>
          </w:p>
        </w:tc>
        <w:tc>
          <w:tcPr>
            <w:tcW w:w="127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Харидорлар ва буюртмачилардан олинган бўнаклар (7300)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560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Узоқ муддатли банк кредитлари (7810)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570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Узоқ муддатли қарзлар (7820, 7830, 7840)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580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Бошқа узоқ муддатли кредиторлик қарзлар (7900)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590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102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Жорий мажбуриятлар, жами (сатр.610+630+640+650+660+670+680+690+700+710+ +720+730+740+750+760)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600</w:t>
            </w:r>
          </w:p>
        </w:tc>
        <w:tc>
          <w:tcPr>
            <w:tcW w:w="1273" w:type="dxa"/>
            <w:gridSpan w:val="3"/>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2844428</w:t>
            </w:r>
          </w:p>
        </w:tc>
        <w:tc>
          <w:tcPr>
            <w:tcW w:w="1133"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2284257</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102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шу жумладан: жорий кредиторлик қарзлари (сатр.610+630+650+670+680+690+ +700+710+720+760)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601</w:t>
            </w:r>
          </w:p>
        </w:tc>
        <w:tc>
          <w:tcPr>
            <w:tcW w:w="1273" w:type="dxa"/>
            <w:gridSpan w:val="3"/>
            <w:tcBorders>
              <w:top w:val="single" w:sz="4" w:space="0" w:color="auto"/>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1676483</w:t>
            </w:r>
          </w:p>
        </w:tc>
        <w:tc>
          <w:tcPr>
            <w:tcW w:w="1133" w:type="dxa"/>
            <w:gridSpan w:val="2"/>
            <w:tcBorders>
              <w:top w:val="single" w:sz="4" w:space="0" w:color="auto"/>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2284257</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шундан: муддати ўтган жорий кредиторлик қарзлари*</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602</w:t>
            </w:r>
          </w:p>
        </w:tc>
        <w:tc>
          <w:tcPr>
            <w:tcW w:w="127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Мол етказиб берувчилар ва пудратчиларга қарз (6000)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610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280207</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208680</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Ажратилган бўлинмаларга қарз (6110)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620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Шўъба ва қарам хўжалик жамиятларга қарз (6120)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630</w:t>
            </w:r>
          </w:p>
        </w:tc>
        <w:tc>
          <w:tcPr>
            <w:tcW w:w="1273" w:type="dxa"/>
            <w:gridSpan w:val="3"/>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nil"/>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Кечиктирилган даромадлар (6210, 6220, 6230)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640</w:t>
            </w:r>
          </w:p>
        </w:tc>
        <w:tc>
          <w:tcPr>
            <w:tcW w:w="127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102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Солиқ ва бошқа мажбурий тўловлар бўйича кечиктирилган мажбуриятлар (6240)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650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lastRenderedPageBreak/>
              <w:t>Бошқа кечиктирилган мажбуриятлар (6250, 6290)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660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Олинган бўнаклар (6300)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670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32495.6</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135706</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Бюджетга тўловлар бўйича қарз (6400)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680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19381.9</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319581</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30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Суғурталар бўйича қарз (6510)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690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36551.9</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31987</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Мақсадли давлат жамғармаларига тўловлар бўйича қарз (6520)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700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Таъсисчиларга бўлган қарзлар (6600)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710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24607</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79592</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Меҳнатга ҳақ тўлаш бўйича қарз (6700)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720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123106</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237553</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Қисқа муддатли банк кредитлари (6810)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730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Қисқа муддатли қарзлар (6820, 6830, 6840)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740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1167945.4</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765"/>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Узоқ муддатли мажбуриятларнинг жорий қисми (6950)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750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 </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Бошқа кредиторлик қарзлар (6950 дан ташқари 6900)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760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1160133.5</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1271158</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II бўлим бўйича жами (сатр.490+600)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770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2844428</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2284257</w:t>
            </w:r>
          </w:p>
        </w:tc>
        <w:tc>
          <w:tcPr>
            <w:tcW w:w="12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0</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0</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0</w:t>
            </w:r>
          </w:p>
        </w:tc>
        <w:tc>
          <w:tcPr>
            <w:tcW w:w="12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0</w:t>
            </w:r>
          </w:p>
        </w:tc>
      </w:tr>
      <w:tr w:rsidR="00F22128" w:rsidRPr="00F22128" w:rsidTr="00C45DB2">
        <w:trPr>
          <w:gridAfter w:val="2"/>
          <w:wAfter w:w="1416" w:type="dxa"/>
          <w:trHeight w:val="510"/>
        </w:trPr>
        <w:tc>
          <w:tcPr>
            <w:tcW w:w="5258" w:type="dxa"/>
            <w:gridSpan w:val="3"/>
            <w:tcBorders>
              <w:top w:val="nil"/>
              <w:left w:val="single" w:sz="4" w:space="0" w:color="auto"/>
              <w:bottom w:val="single" w:sz="4" w:space="0" w:color="auto"/>
              <w:right w:val="nil"/>
            </w:tcBorders>
            <w:shd w:val="clear" w:color="auto" w:fill="auto"/>
            <w:vAlign w:val="center"/>
            <w:hideMark/>
          </w:tcPr>
          <w:p w:rsidR="00F22128" w:rsidRPr="00F22128" w:rsidRDefault="00F22128" w:rsidP="00F22128">
            <w:pPr>
              <w:rPr>
                <w:rFonts w:ascii="Arial" w:hAnsi="Arial" w:cs="Arial"/>
                <w:sz w:val="20"/>
                <w:szCs w:val="20"/>
              </w:rPr>
            </w:pPr>
            <w:r w:rsidRPr="00F22128">
              <w:rPr>
                <w:rFonts w:ascii="Arial" w:hAnsi="Arial" w:cs="Arial"/>
                <w:sz w:val="20"/>
                <w:szCs w:val="20"/>
              </w:rPr>
              <w:t>Баланс пассиви бўйича жами (сатр.480+770)</w:t>
            </w:r>
          </w:p>
        </w:tc>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sz w:val="20"/>
                <w:szCs w:val="20"/>
              </w:rPr>
            </w:pPr>
            <w:r w:rsidRPr="00F22128">
              <w:rPr>
                <w:rFonts w:ascii="Arial" w:hAnsi="Arial" w:cs="Arial"/>
                <w:sz w:val="20"/>
                <w:szCs w:val="20"/>
              </w:rPr>
              <w:t>780</w:t>
            </w:r>
          </w:p>
        </w:tc>
        <w:tc>
          <w:tcPr>
            <w:tcW w:w="1273" w:type="dxa"/>
            <w:gridSpan w:val="3"/>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20452224.3</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20780303</w:t>
            </w:r>
          </w:p>
        </w:tc>
        <w:tc>
          <w:tcPr>
            <w:tcW w:w="1217" w:type="dxa"/>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653401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653401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653401</w:t>
            </w:r>
          </w:p>
        </w:tc>
        <w:tc>
          <w:tcPr>
            <w:tcW w:w="1217" w:type="dxa"/>
            <w:gridSpan w:val="2"/>
            <w:tcBorders>
              <w:top w:val="nil"/>
              <w:left w:val="nil"/>
              <w:bottom w:val="single" w:sz="4" w:space="0" w:color="auto"/>
              <w:right w:val="single" w:sz="4" w:space="0" w:color="auto"/>
            </w:tcBorders>
            <w:shd w:val="clear" w:color="000000" w:fill="FFFFFF"/>
            <w:noWrap/>
            <w:vAlign w:val="center"/>
            <w:hideMark/>
          </w:tcPr>
          <w:p w:rsidR="00F22128" w:rsidRPr="00F22128" w:rsidRDefault="00F22128" w:rsidP="00F22128">
            <w:pPr>
              <w:jc w:val="right"/>
              <w:rPr>
                <w:rFonts w:ascii="Arial" w:hAnsi="Arial" w:cs="Arial"/>
                <w:sz w:val="20"/>
                <w:szCs w:val="20"/>
              </w:rPr>
            </w:pPr>
            <w:r w:rsidRPr="00F22128">
              <w:rPr>
                <w:rFonts w:ascii="Arial" w:hAnsi="Arial" w:cs="Arial"/>
                <w:sz w:val="20"/>
                <w:szCs w:val="20"/>
              </w:rPr>
              <w:t>653401</w:t>
            </w:r>
          </w:p>
        </w:tc>
      </w:tr>
      <w:tr w:rsidR="00F22128" w:rsidRPr="00F22128" w:rsidTr="00C45DB2">
        <w:trPr>
          <w:trHeight w:val="300"/>
        </w:trPr>
        <w:tc>
          <w:tcPr>
            <w:tcW w:w="14884" w:type="dxa"/>
            <w:gridSpan w:val="18"/>
            <w:vMerge w:val="restart"/>
            <w:tcBorders>
              <w:top w:val="nil"/>
              <w:left w:val="nil"/>
              <w:bottom w:val="single" w:sz="4" w:space="0" w:color="000000"/>
              <w:right w:val="nil"/>
            </w:tcBorders>
            <w:shd w:val="clear" w:color="auto" w:fill="auto"/>
            <w:vAlign w:val="bottom"/>
            <w:hideMark/>
          </w:tcPr>
          <w:p w:rsidR="00C45DB2" w:rsidRDefault="00C45DB2" w:rsidP="00F22128">
            <w:pPr>
              <w:jc w:val="center"/>
              <w:rPr>
                <w:rFonts w:ascii="Arial" w:hAnsi="Arial" w:cs="Arial"/>
                <w:b/>
                <w:bCs/>
                <w:color w:val="000000"/>
                <w:sz w:val="20"/>
                <w:szCs w:val="20"/>
              </w:rPr>
            </w:pPr>
          </w:p>
          <w:p w:rsidR="00C45DB2" w:rsidRDefault="00C45DB2" w:rsidP="00F22128">
            <w:pPr>
              <w:jc w:val="center"/>
              <w:rPr>
                <w:rFonts w:ascii="Arial" w:hAnsi="Arial" w:cs="Arial"/>
                <w:b/>
                <w:bCs/>
                <w:color w:val="000000"/>
                <w:sz w:val="20"/>
                <w:szCs w:val="20"/>
              </w:rPr>
            </w:pPr>
          </w:p>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2021 йил учун молиявий натижалар тўғрисида ҳисобот</w:t>
            </w:r>
            <w:r w:rsidRPr="00F22128">
              <w:rPr>
                <w:rFonts w:ascii="Arial" w:hAnsi="Arial" w:cs="Arial"/>
                <w:b/>
                <w:bCs/>
                <w:color w:val="000000"/>
                <w:sz w:val="20"/>
                <w:szCs w:val="20"/>
              </w:rPr>
              <w:br/>
              <w:t>(2-сонли шакл)</w:t>
            </w:r>
          </w:p>
        </w:tc>
      </w:tr>
      <w:tr w:rsidR="00F22128" w:rsidRPr="00F22128" w:rsidTr="00C45DB2">
        <w:trPr>
          <w:trHeight w:val="645"/>
        </w:trPr>
        <w:tc>
          <w:tcPr>
            <w:tcW w:w="14884" w:type="dxa"/>
            <w:gridSpan w:val="18"/>
            <w:vMerge/>
            <w:tcBorders>
              <w:top w:val="nil"/>
              <w:left w:val="nil"/>
              <w:bottom w:val="single" w:sz="4" w:space="0" w:color="000000"/>
              <w:right w:val="nil"/>
            </w:tcBorders>
            <w:vAlign w:val="center"/>
            <w:hideMark/>
          </w:tcPr>
          <w:p w:rsidR="00F22128" w:rsidRPr="00F22128" w:rsidRDefault="00F22128" w:rsidP="00F22128">
            <w:pPr>
              <w:rPr>
                <w:rFonts w:ascii="Arial" w:hAnsi="Arial" w:cs="Arial"/>
                <w:b/>
                <w:bCs/>
                <w:color w:val="000000"/>
                <w:sz w:val="20"/>
                <w:szCs w:val="20"/>
              </w:rPr>
            </w:pPr>
          </w:p>
        </w:tc>
      </w:tr>
      <w:tr w:rsidR="00F22128" w:rsidRPr="00F22128" w:rsidTr="00C45DB2">
        <w:trPr>
          <w:trHeight w:val="300"/>
        </w:trPr>
        <w:tc>
          <w:tcPr>
            <w:tcW w:w="35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Кўрсаткичлар номи</w:t>
            </w:r>
          </w:p>
        </w:tc>
        <w:tc>
          <w:tcPr>
            <w:tcW w:w="1611" w:type="dxa"/>
            <w:vMerge w:val="restart"/>
            <w:tcBorders>
              <w:top w:val="nil"/>
              <w:left w:val="single" w:sz="4" w:space="0" w:color="auto"/>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Сатр коди</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 </w:t>
            </w:r>
          </w:p>
        </w:tc>
        <w:tc>
          <w:tcPr>
            <w:tcW w:w="3779" w:type="dxa"/>
            <w:gridSpan w:val="6"/>
            <w:tcBorders>
              <w:top w:val="single" w:sz="4" w:space="0" w:color="auto"/>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 xml:space="preserve">2020 йил </w:t>
            </w:r>
          </w:p>
        </w:tc>
        <w:tc>
          <w:tcPr>
            <w:tcW w:w="4845" w:type="dxa"/>
            <w:gridSpan w:val="7"/>
            <w:tcBorders>
              <w:top w:val="single" w:sz="4" w:space="0" w:color="auto"/>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2021 йил режа</w:t>
            </w:r>
          </w:p>
        </w:tc>
      </w:tr>
      <w:tr w:rsidR="00F22128" w:rsidRPr="00F22128" w:rsidTr="00C45DB2">
        <w:trPr>
          <w:trHeight w:val="1125"/>
        </w:trPr>
        <w:tc>
          <w:tcPr>
            <w:tcW w:w="3544" w:type="dxa"/>
            <w:vMerge/>
            <w:tcBorders>
              <w:top w:val="nil"/>
              <w:left w:val="single" w:sz="4" w:space="0" w:color="auto"/>
              <w:bottom w:val="single" w:sz="4" w:space="0" w:color="auto"/>
              <w:right w:val="single" w:sz="4" w:space="0" w:color="auto"/>
            </w:tcBorders>
            <w:vAlign w:val="center"/>
            <w:hideMark/>
          </w:tcPr>
          <w:p w:rsidR="00F22128" w:rsidRPr="00F22128" w:rsidRDefault="00F22128" w:rsidP="00F22128">
            <w:pPr>
              <w:rPr>
                <w:rFonts w:ascii="Arial" w:hAnsi="Arial" w:cs="Arial"/>
                <w:b/>
                <w:bCs/>
                <w:color w:val="000000"/>
                <w:sz w:val="20"/>
                <w:szCs w:val="20"/>
              </w:rPr>
            </w:pPr>
          </w:p>
        </w:tc>
        <w:tc>
          <w:tcPr>
            <w:tcW w:w="1611" w:type="dxa"/>
            <w:vMerge/>
            <w:tcBorders>
              <w:top w:val="nil"/>
              <w:left w:val="single" w:sz="4" w:space="0" w:color="auto"/>
              <w:bottom w:val="single" w:sz="4" w:space="0" w:color="auto"/>
              <w:right w:val="single" w:sz="4" w:space="0" w:color="auto"/>
            </w:tcBorders>
            <w:vAlign w:val="center"/>
            <w:hideMark/>
          </w:tcPr>
          <w:p w:rsidR="00F22128" w:rsidRPr="00F22128" w:rsidRDefault="00F22128" w:rsidP="00F22128">
            <w:pPr>
              <w:rPr>
                <w:rFonts w:ascii="Arial" w:hAnsi="Arial" w:cs="Arial"/>
                <w:b/>
                <w:bCs/>
                <w:color w:val="000000"/>
                <w:sz w:val="20"/>
                <w:szCs w:val="20"/>
              </w:rPr>
            </w:pP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1-чорак</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1-ярим йиллик</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9 ойлик</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Йиллик (кутилаетган)</w:t>
            </w:r>
          </w:p>
        </w:tc>
        <w:tc>
          <w:tcPr>
            <w:tcW w:w="1169"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1-чорак</w:t>
            </w:r>
          </w:p>
        </w:tc>
        <w:tc>
          <w:tcPr>
            <w:tcW w:w="1266"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1-ярим йиллик</w:t>
            </w:r>
          </w:p>
        </w:tc>
        <w:tc>
          <w:tcPr>
            <w:tcW w:w="1305"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9 ойлик</w:t>
            </w:r>
          </w:p>
        </w:tc>
        <w:tc>
          <w:tcPr>
            <w:tcW w:w="1105"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йиллик</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1</w:t>
            </w:r>
          </w:p>
        </w:tc>
        <w:tc>
          <w:tcPr>
            <w:tcW w:w="1611"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2</w:t>
            </w:r>
          </w:p>
        </w:tc>
        <w:tc>
          <w:tcPr>
            <w:tcW w:w="1105" w:type="dxa"/>
            <w:gridSpan w:val="3"/>
            <w:tcBorders>
              <w:top w:val="nil"/>
              <w:left w:val="nil"/>
              <w:bottom w:val="single" w:sz="4" w:space="0" w:color="auto"/>
              <w:right w:val="single" w:sz="4" w:space="0" w:color="auto"/>
            </w:tcBorders>
            <w:shd w:val="clear" w:color="auto" w:fill="auto"/>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3</w:t>
            </w:r>
          </w:p>
        </w:tc>
        <w:tc>
          <w:tcPr>
            <w:tcW w:w="1117" w:type="dxa"/>
            <w:tcBorders>
              <w:top w:val="nil"/>
              <w:left w:val="nil"/>
              <w:bottom w:val="single" w:sz="4" w:space="0" w:color="auto"/>
              <w:right w:val="single" w:sz="4" w:space="0" w:color="auto"/>
            </w:tcBorders>
            <w:shd w:val="clear" w:color="auto" w:fill="auto"/>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4</w:t>
            </w:r>
          </w:p>
        </w:tc>
        <w:tc>
          <w:tcPr>
            <w:tcW w:w="1117" w:type="dxa"/>
            <w:gridSpan w:val="2"/>
            <w:tcBorders>
              <w:top w:val="nil"/>
              <w:left w:val="nil"/>
              <w:bottom w:val="single" w:sz="4" w:space="0" w:color="auto"/>
              <w:right w:val="single" w:sz="4" w:space="0" w:color="auto"/>
            </w:tcBorders>
            <w:shd w:val="clear" w:color="auto" w:fill="auto"/>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5</w:t>
            </w:r>
          </w:p>
        </w:tc>
        <w:tc>
          <w:tcPr>
            <w:tcW w:w="1545" w:type="dxa"/>
            <w:gridSpan w:val="3"/>
            <w:tcBorders>
              <w:top w:val="nil"/>
              <w:left w:val="nil"/>
              <w:bottom w:val="single" w:sz="4" w:space="0" w:color="auto"/>
              <w:right w:val="single" w:sz="4" w:space="0" w:color="auto"/>
            </w:tcBorders>
            <w:shd w:val="clear" w:color="auto" w:fill="auto"/>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6</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7</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8</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9</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center"/>
              <w:rPr>
                <w:rFonts w:ascii="Arial" w:hAnsi="Arial" w:cs="Arial"/>
                <w:b/>
                <w:bCs/>
                <w:color w:val="000000"/>
                <w:sz w:val="20"/>
                <w:szCs w:val="20"/>
              </w:rPr>
            </w:pPr>
            <w:r w:rsidRPr="00F22128">
              <w:rPr>
                <w:rFonts w:ascii="Arial" w:hAnsi="Arial" w:cs="Arial"/>
                <w:b/>
                <w:bCs/>
                <w:color w:val="000000"/>
                <w:sz w:val="20"/>
                <w:szCs w:val="20"/>
              </w:rPr>
              <w:t>10</w:t>
            </w:r>
          </w:p>
        </w:tc>
      </w:tr>
      <w:tr w:rsidR="00F22128" w:rsidRPr="00F22128" w:rsidTr="00C45DB2">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lastRenderedPageBreak/>
              <w:t>Маҳсулот (товар, иш ва хизмат) ларни сотишдан соф тушум</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10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3893324</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4970347</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6789674</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9882789</w:t>
            </w:r>
          </w:p>
        </w:tc>
        <w:tc>
          <w:tcPr>
            <w:tcW w:w="1169"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4231550</w:t>
            </w:r>
          </w:p>
        </w:tc>
        <w:tc>
          <w:tcPr>
            <w:tcW w:w="1266"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4434521</w:t>
            </w:r>
          </w:p>
        </w:tc>
        <w:tc>
          <w:tcPr>
            <w:tcW w:w="1305"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9390835</w:t>
            </w:r>
          </w:p>
        </w:tc>
        <w:tc>
          <w:tcPr>
            <w:tcW w:w="1105"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11653853</w:t>
            </w:r>
          </w:p>
        </w:tc>
      </w:tr>
      <w:tr w:rsidR="00F22128" w:rsidRPr="00F22128" w:rsidTr="00C45DB2">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Сотилган маҳсулот (товар, иш ва хизмат) ларнинг таннархи</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20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78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Маҳсулот (товар, иш ва хизмат) ларни сотишнинг ялпи фойдаси (зарари) (сатр.010-020)</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30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3893324</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4970347</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6789674</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9882789</w:t>
            </w:r>
          </w:p>
        </w:tc>
        <w:tc>
          <w:tcPr>
            <w:tcW w:w="1169"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4231550</w:t>
            </w:r>
          </w:p>
        </w:tc>
        <w:tc>
          <w:tcPr>
            <w:tcW w:w="1266"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4434521</w:t>
            </w:r>
          </w:p>
        </w:tc>
        <w:tc>
          <w:tcPr>
            <w:tcW w:w="1305"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9390835</w:t>
            </w:r>
          </w:p>
        </w:tc>
        <w:tc>
          <w:tcPr>
            <w:tcW w:w="1105"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11653853</w:t>
            </w:r>
          </w:p>
        </w:tc>
      </w:tr>
      <w:tr w:rsidR="00F22128" w:rsidRPr="00F22128" w:rsidTr="00C45DB2">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Давр харажатлари, жами (сатр.050+060+070+080),шу жумладан:</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40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3345990</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4962222</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6608794</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9139368</w:t>
            </w:r>
          </w:p>
        </w:tc>
        <w:tc>
          <w:tcPr>
            <w:tcW w:w="1169"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3636668</w:t>
            </w:r>
          </w:p>
        </w:tc>
        <w:tc>
          <w:tcPr>
            <w:tcW w:w="1266"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4427272</w:t>
            </w:r>
          </w:p>
        </w:tc>
        <w:tc>
          <w:tcPr>
            <w:tcW w:w="1305"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9140659</w:t>
            </w:r>
          </w:p>
        </w:tc>
        <w:tc>
          <w:tcPr>
            <w:tcW w:w="1105"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10777205</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xml:space="preserve">Сотиш харажатлари </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50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Маъмурий харажатлар</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60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1643431</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2140885</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2983969</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4348425</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1786201</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1910088</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4127144</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5127693</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xml:space="preserve">Бошқа операцион харажатлар </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70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1702559</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2821336</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3624825</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4790943</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1850466</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2517184</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5013515</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5649513</w:t>
            </w:r>
          </w:p>
        </w:tc>
      </w:tr>
      <w:tr w:rsidR="00F22128" w:rsidRPr="00F22128" w:rsidTr="00C45DB2">
        <w:trPr>
          <w:trHeight w:val="78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Ҳисобот даврининг солиқ солинадиган фойдадан келгусида чегириладиган харажатлари</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80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Асосий фаолиятнинг бошқа даромадлари</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90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48251</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73330</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73330</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73330</w:t>
            </w:r>
          </w:p>
        </w:tc>
        <w:tc>
          <w:tcPr>
            <w:tcW w:w="1169"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52443</w:t>
            </w:r>
          </w:p>
        </w:tc>
        <w:tc>
          <w:tcPr>
            <w:tcW w:w="1266"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65424</w:t>
            </w:r>
          </w:p>
        </w:tc>
        <w:tc>
          <w:tcPr>
            <w:tcW w:w="1305"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101423</w:t>
            </w:r>
          </w:p>
        </w:tc>
        <w:tc>
          <w:tcPr>
            <w:tcW w:w="1105"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86471</w:t>
            </w:r>
          </w:p>
        </w:tc>
      </w:tr>
      <w:tr w:rsidR="00F22128" w:rsidRPr="00F22128" w:rsidTr="00C45DB2">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Асосий фаолиятнинг фойдаси (зарари) (сатр. 030-040+090)</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100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595585</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81455</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254210</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816751</w:t>
            </w:r>
          </w:p>
        </w:tc>
        <w:tc>
          <w:tcPr>
            <w:tcW w:w="1169"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647325</w:t>
            </w:r>
          </w:p>
        </w:tc>
        <w:tc>
          <w:tcPr>
            <w:tcW w:w="1266"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72673</w:t>
            </w:r>
          </w:p>
        </w:tc>
        <w:tc>
          <w:tcPr>
            <w:tcW w:w="1305"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351599</w:t>
            </w:r>
          </w:p>
        </w:tc>
        <w:tc>
          <w:tcPr>
            <w:tcW w:w="1105"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963118</w:t>
            </w:r>
          </w:p>
        </w:tc>
      </w:tr>
      <w:tr w:rsidR="00F22128" w:rsidRPr="00F22128" w:rsidTr="00C45DB2">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Молиявий фаолиятнинг даромадлари, жами (сатр.120+130+140+150+160), шу жумладан:</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110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xml:space="preserve">Дивидендлар шаклидаги даромадлар </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120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Фоизлар шаклидаги даромадлар</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130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Молиявий ижарадан даромадлар</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140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Валюта курси фарқидан даромадлар</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150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Молиявий фаолиятнинг бошқа даромадлари</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160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r>
      <w:tr w:rsidR="00F22128" w:rsidRPr="00F22128" w:rsidTr="00C45DB2">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Молиявий фаолият бўйича харажатлар (сатр.180+190+200+210), шу жумладан:</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170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Фоизлар шаклидаги харажатлар</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180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Молиявий ижара бўйича фоизлар шаклидаги харажатлар</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190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lastRenderedPageBreak/>
              <w:t>Валюта курси фарқидан зарарлар</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200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Молиявий фаолият бўйича бошқа харажатлар</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210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Умумхўжалик фаолиятининг фойдаси (зарари) (сатр.100+110-170)</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220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595585</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81455</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254210</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816751</w:t>
            </w:r>
          </w:p>
        </w:tc>
        <w:tc>
          <w:tcPr>
            <w:tcW w:w="1169"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647325</w:t>
            </w:r>
          </w:p>
        </w:tc>
        <w:tc>
          <w:tcPr>
            <w:tcW w:w="1266"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72673</w:t>
            </w:r>
          </w:p>
        </w:tc>
        <w:tc>
          <w:tcPr>
            <w:tcW w:w="1305"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351599</w:t>
            </w:r>
          </w:p>
        </w:tc>
        <w:tc>
          <w:tcPr>
            <w:tcW w:w="1105"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963118</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Фавқулоддаги фойда ва зарарлар</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230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Фойда солиғини тўлагунга қадар фойда (зарар) (сатр.220+/-230)</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240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595585</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81455</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254210</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816751</w:t>
            </w:r>
          </w:p>
        </w:tc>
        <w:tc>
          <w:tcPr>
            <w:tcW w:w="1169"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647325</w:t>
            </w:r>
          </w:p>
        </w:tc>
        <w:tc>
          <w:tcPr>
            <w:tcW w:w="1266"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72673</w:t>
            </w:r>
          </w:p>
        </w:tc>
        <w:tc>
          <w:tcPr>
            <w:tcW w:w="1305"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351599</w:t>
            </w:r>
          </w:p>
        </w:tc>
        <w:tc>
          <w:tcPr>
            <w:tcW w:w="1105"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963118</w:t>
            </w:r>
          </w:p>
        </w:tc>
      </w:tr>
      <w:tr w:rsidR="00F22128" w:rsidRPr="00F22128" w:rsidTr="00C45DB2">
        <w:trPr>
          <w:trHeight w:val="30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Фойда солиғи</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250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119117</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16291</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50842</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163350</w:t>
            </w:r>
          </w:p>
        </w:tc>
        <w:tc>
          <w:tcPr>
            <w:tcW w:w="1169"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129465</w:t>
            </w:r>
          </w:p>
        </w:tc>
        <w:tc>
          <w:tcPr>
            <w:tcW w:w="1266"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14535</w:t>
            </w:r>
          </w:p>
        </w:tc>
        <w:tc>
          <w:tcPr>
            <w:tcW w:w="1305"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70320</w:t>
            </w:r>
          </w:p>
        </w:tc>
        <w:tc>
          <w:tcPr>
            <w:tcW w:w="1105"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b/>
                <w:bCs/>
                <w:color w:val="000000"/>
                <w:sz w:val="20"/>
                <w:szCs w:val="20"/>
              </w:rPr>
            </w:pPr>
            <w:r w:rsidRPr="00F22128">
              <w:rPr>
                <w:rFonts w:ascii="Arial" w:hAnsi="Arial" w:cs="Arial"/>
                <w:b/>
                <w:bCs/>
                <w:color w:val="000000"/>
                <w:sz w:val="20"/>
                <w:szCs w:val="20"/>
              </w:rPr>
              <w:t>192623</w:t>
            </w:r>
          </w:p>
        </w:tc>
      </w:tr>
      <w:tr w:rsidR="00F22128" w:rsidRPr="00F22128" w:rsidTr="00C45DB2">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Фойдадан бошқа солиқлар ва бошқа мажбурий тўловлар</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260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69"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305"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rPr>
                <w:rFonts w:ascii="Arial" w:hAnsi="Arial" w:cs="Arial"/>
                <w:b/>
                <w:bCs/>
                <w:color w:val="000000"/>
                <w:sz w:val="20"/>
                <w:szCs w:val="20"/>
              </w:rPr>
            </w:pPr>
            <w:r w:rsidRPr="00F22128">
              <w:rPr>
                <w:rFonts w:ascii="Arial" w:hAnsi="Arial" w:cs="Arial"/>
                <w:b/>
                <w:bCs/>
                <w:color w:val="000000"/>
                <w:sz w:val="20"/>
                <w:szCs w:val="20"/>
              </w:rPr>
              <w:t> </w:t>
            </w:r>
          </w:p>
        </w:tc>
      </w:tr>
      <w:tr w:rsidR="00F22128" w:rsidRPr="00F22128" w:rsidTr="00C45DB2">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rPr>
                <w:rFonts w:ascii="Arial" w:hAnsi="Arial" w:cs="Arial"/>
                <w:color w:val="000000"/>
                <w:sz w:val="20"/>
                <w:szCs w:val="20"/>
              </w:rPr>
            </w:pPr>
            <w:r w:rsidRPr="00F22128">
              <w:rPr>
                <w:rFonts w:ascii="Arial" w:hAnsi="Arial" w:cs="Arial"/>
                <w:color w:val="000000"/>
                <w:sz w:val="20"/>
                <w:szCs w:val="20"/>
              </w:rPr>
              <w:t>Ҳисобот даврининг соф фойдаси (зарари) (сатр.240-250-260)</w:t>
            </w:r>
          </w:p>
        </w:tc>
        <w:tc>
          <w:tcPr>
            <w:tcW w:w="1611"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jc w:val="center"/>
              <w:rPr>
                <w:rFonts w:ascii="Arial" w:hAnsi="Arial" w:cs="Arial"/>
                <w:color w:val="000000"/>
                <w:sz w:val="20"/>
                <w:szCs w:val="20"/>
              </w:rPr>
            </w:pPr>
            <w:r w:rsidRPr="00F22128">
              <w:rPr>
                <w:rFonts w:ascii="Arial" w:hAnsi="Arial" w:cs="Arial"/>
                <w:color w:val="000000"/>
                <w:sz w:val="20"/>
                <w:szCs w:val="20"/>
              </w:rPr>
              <w:t xml:space="preserve">                 270   </w:t>
            </w:r>
          </w:p>
        </w:tc>
        <w:tc>
          <w:tcPr>
            <w:tcW w:w="110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476468</w:t>
            </w:r>
          </w:p>
        </w:tc>
        <w:tc>
          <w:tcPr>
            <w:tcW w:w="11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65164</w:t>
            </w:r>
          </w:p>
        </w:tc>
        <w:tc>
          <w:tcPr>
            <w:tcW w:w="1117"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203368</w:t>
            </w:r>
          </w:p>
        </w:tc>
        <w:tc>
          <w:tcPr>
            <w:tcW w:w="1545" w:type="dxa"/>
            <w:gridSpan w:val="3"/>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653401</w:t>
            </w:r>
          </w:p>
        </w:tc>
        <w:tc>
          <w:tcPr>
            <w:tcW w:w="1169"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517860</w:t>
            </w:r>
          </w:p>
        </w:tc>
        <w:tc>
          <w:tcPr>
            <w:tcW w:w="1266"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58139</w:t>
            </w:r>
          </w:p>
        </w:tc>
        <w:tc>
          <w:tcPr>
            <w:tcW w:w="1305" w:type="dxa"/>
            <w:gridSpan w:val="2"/>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281279</w:t>
            </w:r>
          </w:p>
        </w:tc>
        <w:tc>
          <w:tcPr>
            <w:tcW w:w="1105"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jc w:val="right"/>
              <w:rPr>
                <w:rFonts w:ascii="Arial" w:hAnsi="Arial" w:cs="Arial"/>
                <w:color w:val="000000"/>
                <w:sz w:val="20"/>
                <w:szCs w:val="20"/>
              </w:rPr>
            </w:pPr>
            <w:r w:rsidRPr="00F22128">
              <w:rPr>
                <w:rFonts w:ascii="Arial" w:hAnsi="Arial" w:cs="Arial"/>
                <w:color w:val="000000"/>
                <w:sz w:val="20"/>
                <w:szCs w:val="20"/>
              </w:rPr>
              <w:t>770495</w:t>
            </w:r>
          </w:p>
        </w:tc>
      </w:tr>
    </w:tbl>
    <w:p w:rsidR="002D4B4E" w:rsidRDefault="002D4B4E" w:rsidP="002D4B4E">
      <w:pPr>
        <w:rPr>
          <w:rFonts w:ascii="Arial" w:hAnsi="Arial" w:cs="Arial"/>
          <w:b/>
          <w:bCs/>
          <w:sz w:val="20"/>
          <w:szCs w:val="20"/>
        </w:rPr>
      </w:pPr>
    </w:p>
    <w:p w:rsidR="002D4B4E" w:rsidRDefault="002D4B4E" w:rsidP="002D4B4E">
      <w:pPr>
        <w:rPr>
          <w:rFonts w:ascii="Arial" w:hAnsi="Arial" w:cs="Arial"/>
          <w:b/>
          <w:bCs/>
          <w:sz w:val="20"/>
          <w:szCs w:val="20"/>
        </w:rPr>
      </w:pPr>
    </w:p>
    <w:p w:rsidR="004D11F8" w:rsidRDefault="002D4B4E" w:rsidP="002D4B4E">
      <w:pPr>
        <w:jc w:val="center"/>
        <w:rPr>
          <w:rFonts w:ascii="Arial" w:hAnsi="Arial" w:cs="Arial"/>
          <w:b/>
          <w:bCs/>
          <w:sz w:val="20"/>
          <w:szCs w:val="20"/>
          <w:lang w:val="uz-Cyrl-UZ"/>
        </w:rPr>
      </w:pPr>
      <w:r>
        <w:rPr>
          <w:rFonts w:ascii="Arial" w:hAnsi="Arial" w:cs="Arial"/>
          <w:b/>
          <w:bCs/>
          <w:sz w:val="20"/>
          <w:szCs w:val="20"/>
          <w:lang w:val="uz-Cyrl-UZ"/>
        </w:rPr>
        <w:t>2021 йил</w:t>
      </w:r>
      <w:r>
        <w:rPr>
          <w:rFonts w:ascii="Arial" w:hAnsi="Arial" w:cs="Arial"/>
          <w:b/>
          <w:bCs/>
          <w:sz w:val="20"/>
          <w:szCs w:val="20"/>
        </w:rPr>
        <w:t xml:space="preserve"> </w:t>
      </w:r>
      <w:r>
        <w:rPr>
          <w:rFonts w:ascii="Arial" w:hAnsi="Arial" w:cs="Arial"/>
          <w:b/>
          <w:bCs/>
          <w:sz w:val="20"/>
          <w:szCs w:val="20"/>
          <w:lang w:val="uz-Cyrl-UZ"/>
        </w:rPr>
        <w:t xml:space="preserve">учун </w:t>
      </w:r>
      <w:r>
        <w:rPr>
          <w:rFonts w:ascii="Arial" w:hAnsi="Arial" w:cs="Arial"/>
          <w:b/>
          <w:bCs/>
          <w:sz w:val="20"/>
          <w:szCs w:val="20"/>
        </w:rPr>
        <w:t xml:space="preserve">Бюджетга тўловлар </w:t>
      </w:r>
      <w:r>
        <w:rPr>
          <w:rFonts w:ascii="Arial" w:hAnsi="Arial" w:cs="Arial"/>
          <w:b/>
          <w:bCs/>
          <w:sz w:val="20"/>
          <w:szCs w:val="20"/>
          <w:lang w:val="uz-Cyrl-UZ"/>
        </w:rPr>
        <w:t>режаси</w:t>
      </w:r>
    </w:p>
    <w:p w:rsidR="002D4B4E" w:rsidRDefault="002D4B4E" w:rsidP="002D4B4E">
      <w:pPr>
        <w:jc w:val="center"/>
        <w:rPr>
          <w:rFonts w:ascii="Arial" w:hAnsi="Arial" w:cs="Arial"/>
          <w:sz w:val="28"/>
          <w:szCs w:val="28"/>
          <w:lang w:val="uz-Latn-UZ"/>
        </w:rPr>
      </w:pPr>
    </w:p>
    <w:tbl>
      <w:tblPr>
        <w:tblW w:w="13755" w:type="dxa"/>
        <w:tblInd w:w="103" w:type="dxa"/>
        <w:tblLook w:val="04A0" w:firstRow="1" w:lastRow="0" w:firstColumn="1" w:lastColumn="0" w:noHBand="0" w:noVBand="1"/>
      </w:tblPr>
      <w:tblGrid>
        <w:gridCol w:w="5392"/>
        <w:gridCol w:w="1134"/>
        <w:gridCol w:w="1843"/>
        <w:gridCol w:w="1134"/>
        <w:gridCol w:w="1417"/>
        <w:gridCol w:w="1418"/>
        <w:gridCol w:w="1417"/>
      </w:tblGrid>
      <w:tr w:rsidR="00F22128" w:rsidRPr="00F22128" w:rsidTr="00C45DB2">
        <w:trPr>
          <w:trHeight w:val="300"/>
        </w:trPr>
        <w:tc>
          <w:tcPr>
            <w:tcW w:w="5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center"/>
              <w:rPr>
                <w:rFonts w:ascii="Arial" w:hAnsi="Arial" w:cs="Arial"/>
                <w:b/>
                <w:bCs/>
                <w:color w:val="000000"/>
                <w:sz w:val="20"/>
                <w:szCs w:val="20"/>
              </w:rPr>
            </w:pPr>
            <w:r w:rsidRPr="00F22128">
              <w:rPr>
                <w:rFonts w:ascii="Arial" w:hAnsi="Arial" w:cs="Arial"/>
                <w:b/>
                <w:bCs/>
                <w:color w:val="000000"/>
                <w:sz w:val="20"/>
                <w:szCs w:val="20"/>
              </w:rPr>
              <w:t>Кўрсаткичлар номи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2128" w:rsidRPr="00F22128" w:rsidRDefault="00F22128" w:rsidP="00F22128">
            <w:pPr>
              <w:ind w:left="179" w:hanging="179"/>
              <w:jc w:val="center"/>
              <w:rPr>
                <w:rFonts w:ascii="Arial" w:hAnsi="Arial" w:cs="Arial"/>
                <w:b/>
                <w:bCs/>
                <w:color w:val="000000"/>
                <w:sz w:val="20"/>
                <w:szCs w:val="20"/>
              </w:rPr>
            </w:pPr>
            <w:r w:rsidRPr="00F22128">
              <w:rPr>
                <w:rFonts w:ascii="Arial" w:hAnsi="Arial" w:cs="Arial"/>
                <w:b/>
                <w:bCs/>
                <w:color w:val="000000"/>
                <w:sz w:val="20"/>
                <w:szCs w:val="20"/>
              </w:rPr>
              <w:t>Сатр коди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2128" w:rsidRPr="00F22128" w:rsidRDefault="00F22128" w:rsidP="00F22128">
            <w:pPr>
              <w:ind w:left="179" w:hanging="179"/>
              <w:jc w:val="center"/>
              <w:rPr>
                <w:rFonts w:ascii="Arial" w:hAnsi="Arial" w:cs="Arial"/>
                <w:b/>
                <w:bCs/>
                <w:color w:val="000000"/>
                <w:sz w:val="20"/>
                <w:szCs w:val="20"/>
              </w:rPr>
            </w:pPr>
            <w:r w:rsidRPr="00F22128">
              <w:rPr>
                <w:rFonts w:ascii="Arial" w:hAnsi="Arial" w:cs="Arial"/>
                <w:b/>
                <w:bCs/>
                <w:color w:val="000000"/>
                <w:sz w:val="20"/>
                <w:szCs w:val="20"/>
              </w:rPr>
              <w:t>2020 йил якуни бўйича (кутилаётган)</w:t>
            </w:r>
          </w:p>
        </w:tc>
        <w:tc>
          <w:tcPr>
            <w:tcW w:w="5386" w:type="dxa"/>
            <w:gridSpan w:val="4"/>
            <w:tcBorders>
              <w:top w:val="single" w:sz="4" w:space="0" w:color="auto"/>
              <w:left w:val="nil"/>
              <w:bottom w:val="single" w:sz="4" w:space="0" w:color="auto"/>
              <w:right w:val="single" w:sz="4" w:space="0" w:color="auto"/>
            </w:tcBorders>
            <w:shd w:val="clear" w:color="auto" w:fill="auto"/>
            <w:vAlign w:val="bottom"/>
            <w:hideMark/>
          </w:tcPr>
          <w:p w:rsidR="00F22128" w:rsidRPr="00F22128" w:rsidRDefault="00F22128" w:rsidP="00F22128">
            <w:pPr>
              <w:ind w:left="179" w:hanging="179"/>
              <w:jc w:val="center"/>
              <w:rPr>
                <w:rFonts w:ascii="Arial" w:hAnsi="Arial" w:cs="Arial"/>
                <w:b/>
                <w:bCs/>
                <w:color w:val="000000"/>
                <w:sz w:val="20"/>
                <w:szCs w:val="20"/>
              </w:rPr>
            </w:pPr>
            <w:r w:rsidRPr="00F22128">
              <w:rPr>
                <w:rFonts w:ascii="Arial" w:hAnsi="Arial" w:cs="Arial"/>
                <w:b/>
                <w:bCs/>
                <w:color w:val="000000"/>
                <w:sz w:val="20"/>
                <w:szCs w:val="20"/>
              </w:rPr>
              <w:t xml:space="preserve">2021 йил </w:t>
            </w:r>
          </w:p>
        </w:tc>
      </w:tr>
      <w:tr w:rsidR="00F22128" w:rsidRPr="00F22128" w:rsidTr="00C45DB2">
        <w:trPr>
          <w:trHeight w:val="1005"/>
        </w:trPr>
        <w:tc>
          <w:tcPr>
            <w:tcW w:w="5392" w:type="dxa"/>
            <w:vMerge/>
            <w:tcBorders>
              <w:top w:val="single" w:sz="4" w:space="0" w:color="auto"/>
              <w:left w:val="single" w:sz="4" w:space="0" w:color="auto"/>
              <w:bottom w:val="single" w:sz="4" w:space="0" w:color="auto"/>
              <w:right w:val="single" w:sz="4" w:space="0" w:color="auto"/>
            </w:tcBorders>
            <w:vAlign w:val="center"/>
            <w:hideMark/>
          </w:tcPr>
          <w:p w:rsidR="00F22128" w:rsidRPr="00F22128" w:rsidRDefault="00F22128" w:rsidP="00F22128">
            <w:pPr>
              <w:ind w:left="179" w:hanging="179"/>
              <w:rPr>
                <w:rFonts w:ascii="Arial" w:hAnsi="Arial" w:cs="Arial"/>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128" w:rsidRPr="00F22128" w:rsidRDefault="00F22128" w:rsidP="00F22128">
            <w:pPr>
              <w:ind w:left="179" w:hanging="179"/>
              <w:rPr>
                <w:rFonts w:ascii="Arial" w:hAnsi="Arial" w:cs="Arial"/>
                <w:b/>
                <w:bCs/>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22128" w:rsidRPr="00F22128" w:rsidRDefault="00F22128" w:rsidP="00F22128">
            <w:pPr>
              <w:ind w:left="179" w:hanging="179"/>
              <w:rPr>
                <w:rFonts w:ascii="Arial" w:hAnsi="Arial" w:cs="Arial"/>
                <w:b/>
                <w:bCs/>
                <w:color w:val="000000"/>
                <w:sz w:val="20"/>
                <w:szCs w:val="20"/>
              </w:rPr>
            </w:pPr>
          </w:p>
        </w:tc>
        <w:tc>
          <w:tcPr>
            <w:tcW w:w="5386" w:type="dxa"/>
            <w:gridSpan w:val="4"/>
            <w:tcBorders>
              <w:top w:val="single" w:sz="4" w:space="0" w:color="auto"/>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center"/>
              <w:rPr>
                <w:rFonts w:ascii="Arial" w:hAnsi="Arial" w:cs="Arial"/>
                <w:b/>
                <w:bCs/>
                <w:color w:val="000000"/>
                <w:sz w:val="20"/>
                <w:szCs w:val="20"/>
              </w:rPr>
            </w:pPr>
            <w:r w:rsidRPr="00F22128">
              <w:rPr>
                <w:rFonts w:ascii="Arial" w:hAnsi="Arial" w:cs="Arial"/>
                <w:b/>
                <w:bCs/>
                <w:color w:val="000000"/>
                <w:sz w:val="20"/>
                <w:szCs w:val="20"/>
              </w:rPr>
              <w:t>(режа)</w:t>
            </w:r>
          </w:p>
        </w:tc>
      </w:tr>
      <w:tr w:rsidR="00F22128" w:rsidRPr="00F22128" w:rsidTr="00C45DB2">
        <w:trPr>
          <w:trHeight w:val="525"/>
        </w:trPr>
        <w:tc>
          <w:tcPr>
            <w:tcW w:w="5392" w:type="dxa"/>
            <w:vMerge/>
            <w:tcBorders>
              <w:top w:val="single" w:sz="4" w:space="0" w:color="auto"/>
              <w:left w:val="single" w:sz="4" w:space="0" w:color="auto"/>
              <w:bottom w:val="single" w:sz="4" w:space="0" w:color="auto"/>
              <w:right w:val="single" w:sz="4" w:space="0" w:color="auto"/>
            </w:tcBorders>
            <w:vAlign w:val="center"/>
            <w:hideMark/>
          </w:tcPr>
          <w:p w:rsidR="00F22128" w:rsidRPr="00F22128" w:rsidRDefault="00F22128" w:rsidP="00F22128">
            <w:pPr>
              <w:ind w:left="179" w:hanging="179"/>
              <w:rPr>
                <w:rFonts w:ascii="Arial" w:hAnsi="Arial" w:cs="Arial"/>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128" w:rsidRPr="00F22128" w:rsidRDefault="00F22128" w:rsidP="00F22128">
            <w:pPr>
              <w:ind w:left="179" w:hanging="179"/>
              <w:rPr>
                <w:rFonts w:ascii="Arial" w:hAnsi="Arial" w:cs="Arial"/>
                <w:b/>
                <w:bCs/>
                <w:color w:val="000000"/>
                <w:sz w:val="20"/>
                <w:szCs w:val="20"/>
              </w:rPr>
            </w:pPr>
          </w:p>
        </w:tc>
        <w:tc>
          <w:tcPr>
            <w:tcW w:w="1843" w:type="dxa"/>
            <w:tcBorders>
              <w:top w:val="nil"/>
              <w:left w:val="nil"/>
              <w:bottom w:val="single" w:sz="4" w:space="0" w:color="auto"/>
              <w:right w:val="single" w:sz="4" w:space="0" w:color="auto"/>
            </w:tcBorders>
            <w:shd w:val="clear" w:color="auto" w:fill="auto"/>
            <w:hideMark/>
          </w:tcPr>
          <w:p w:rsidR="00F22128" w:rsidRPr="00F22128" w:rsidRDefault="00F22128" w:rsidP="00F22128">
            <w:pPr>
              <w:ind w:left="179" w:hanging="179"/>
              <w:rPr>
                <w:rFonts w:ascii="Calibri" w:hAnsi="Calibri" w:cs="Calibri"/>
                <w:color w:val="000000"/>
                <w:sz w:val="22"/>
                <w:szCs w:val="22"/>
              </w:rPr>
            </w:pPr>
            <w:r w:rsidRPr="00F22128">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auto" w:fill="auto"/>
            <w:vAlign w:val="bottom"/>
            <w:hideMark/>
          </w:tcPr>
          <w:p w:rsidR="00F22128" w:rsidRPr="00F22128" w:rsidRDefault="00F22128" w:rsidP="00F22128">
            <w:pPr>
              <w:ind w:left="179" w:hanging="179"/>
              <w:jc w:val="center"/>
              <w:rPr>
                <w:rFonts w:ascii="Arial" w:hAnsi="Arial" w:cs="Arial"/>
                <w:b/>
                <w:bCs/>
                <w:color w:val="000000"/>
                <w:sz w:val="20"/>
                <w:szCs w:val="20"/>
              </w:rPr>
            </w:pPr>
            <w:r w:rsidRPr="00F22128">
              <w:rPr>
                <w:rFonts w:ascii="Arial" w:hAnsi="Arial" w:cs="Arial"/>
                <w:b/>
                <w:bCs/>
                <w:color w:val="000000"/>
                <w:sz w:val="20"/>
                <w:szCs w:val="20"/>
              </w:rPr>
              <w:t>1-чорак</w:t>
            </w:r>
          </w:p>
        </w:tc>
        <w:tc>
          <w:tcPr>
            <w:tcW w:w="1417" w:type="dxa"/>
            <w:tcBorders>
              <w:top w:val="nil"/>
              <w:left w:val="nil"/>
              <w:bottom w:val="single" w:sz="4" w:space="0" w:color="auto"/>
              <w:right w:val="single" w:sz="4" w:space="0" w:color="auto"/>
            </w:tcBorders>
            <w:shd w:val="clear" w:color="auto" w:fill="auto"/>
            <w:vAlign w:val="bottom"/>
            <w:hideMark/>
          </w:tcPr>
          <w:p w:rsidR="00F22128" w:rsidRPr="00F22128" w:rsidRDefault="00F22128" w:rsidP="00F22128">
            <w:pPr>
              <w:ind w:left="179" w:hanging="179"/>
              <w:jc w:val="center"/>
              <w:rPr>
                <w:rFonts w:ascii="Arial" w:hAnsi="Arial" w:cs="Arial"/>
                <w:b/>
                <w:bCs/>
                <w:color w:val="000000"/>
                <w:sz w:val="20"/>
                <w:szCs w:val="20"/>
              </w:rPr>
            </w:pPr>
            <w:r w:rsidRPr="00F22128">
              <w:rPr>
                <w:rFonts w:ascii="Arial" w:hAnsi="Arial" w:cs="Arial"/>
                <w:b/>
                <w:bCs/>
                <w:color w:val="000000"/>
                <w:sz w:val="20"/>
                <w:szCs w:val="20"/>
              </w:rPr>
              <w:t>1-ярим йиллик</w:t>
            </w:r>
          </w:p>
        </w:tc>
        <w:tc>
          <w:tcPr>
            <w:tcW w:w="1418" w:type="dxa"/>
            <w:tcBorders>
              <w:top w:val="nil"/>
              <w:left w:val="nil"/>
              <w:bottom w:val="single" w:sz="4" w:space="0" w:color="auto"/>
              <w:right w:val="single" w:sz="4" w:space="0" w:color="auto"/>
            </w:tcBorders>
            <w:shd w:val="clear" w:color="auto" w:fill="auto"/>
            <w:vAlign w:val="bottom"/>
            <w:hideMark/>
          </w:tcPr>
          <w:p w:rsidR="00F22128" w:rsidRPr="00F22128" w:rsidRDefault="00F22128" w:rsidP="00F22128">
            <w:pPr>
              <w:ind w:left="179" w:hanging="179"/>
              <w:jc w:val="center"/>
              <w:rPr>
                <w:rFonts w:ascii="Arial" w:hAnsi="Arial" w:cs="Arial"/>
                <w:b/>
                <w:bCs/>
                <w:color w:val="000000"/>
                <w:sz w:val="20"/>
                <w:szCs w:val="20"/>
              </w:rPr>
            </w:pPr>
            <w:r w:rsidRPr="00F22128">
              <w:rPr>
                <w:rFonts w:ascii="Arial" w:hAnsi="Arial" w:cs="Arial"/>
                <w:b/>
                <w:bCs/>
                <w:color w:val="000000"/>
                <w:sz w:val="20"/>
                <w:szCs w:val="20"/>
              </w:rPr>
              <w:t>9-ойлик</w:t>
            </w:r>
          </w:p>
        </w:tc>
        <w:tc>
          <w:tcPr>
            <w:tcW w:w="1417" w:type="dxa"/>
            <w:tcBorders>
              <w:top w:val="nil"/>
              <w:left w:val="nil"/>
              <w:bottom w:val="single" w:sz="4" w:space="0" w:color="auto"/>
              <w:right w:val="single" w:sz="4" w:space="0" w:color="auto"/>
            </w:tcBorders>
            <w:shd w:val="clear" w:color="auto" w:fill="auto"/>
            <w:vAlign w:val="bottom"/>
            <w:hideMark/>
          </w:tcPr>
          <w:p w:rsidR="00F22128" w:rsidRPr="00F22128" w:rsidRDefault="00F22128" w:rsidP="00F22128">
            <w:pPr>
              <w:ind w:left="179" w:hanging="179"/>
              <w:jc w:val="center"/>
              <w:rPr>
                <w:rFonts w:ascii="Arial" w:hAnsi="Arial" w:cs="Arial"/>
                <w:b/>
                <w:bCs/>
                <w:color w:val="000000"/>
                <w:sz w:val="20"/>
                <w:szCs w:val="20"/>
              </w:rPr>
            </w:pPr>
            <w:r w:rsidRPr="00F22128">
              <w:rPr>
                <w:rFonts w:ascii="Arial" w:hAnsi="Arial" w:cs="Arial"/>
                <w:b/>
                <w:bCs/>
                <w:color w:val="000000"/>
                <w:sz w:val="20"/>
                <w:szCs w:val="20"/>
              </w:rPr>
              <w:t>йиллик</w:t>
            </w:r>
          </w:p>
        </w:tc>
      </w:tr>
      <w:tr w:rsidR="00F22128" w:rsidRPr="00F22128" w:rsidTr="00C45DB2">
        <w:trPr>
          <w:trHeight w:val="52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Юридик шахслардан олинадиган фойда солиғи</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280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423098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70869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98700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100930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383008 </w:t>
            </w:r>
          </w:p>
        </w:tc>
      </w:tr>
      <w:tr w:rsidR="00F22128" w:rsidRPr="00F22128" w:rsidTr="00C45DB2">
        <w:trPr>
          <w:trHeight w:val="52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Жисмоний шахслардан олинадиган даромад солиғи</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290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379296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111285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219042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329727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444803 </w:t>
            </w:r>
          </w:p>
        </w:tc>
      </w:tr>
      <w:tr w:rsidR="00F22128" w:rsidRPr="00F22128" w:rsidTr="00C45DB2">
        <w:trPr>
          <w:trHeight w:val="52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шу жумладан:шахсий жамғариб бориладиган пенсия ҳисобварақларига ажратмалар</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291</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3161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927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1825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2748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3707 </w:t>
            </w:r>
          </w:p>
        </w:tc>
      </w:tr>
      <w:tr w:rsidR="00F22128" w:rsidRPr="00F22128" w:rsidTr="00C45DB2">
        <w:trPr>
          <w:trHeight w:val="52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Ободонлаштириш ва ижтимоий инфратузилмани ривожлантириш солиғи</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300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30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Қўшилган қиймат солиғи</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310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1507198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423475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864195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1313330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1777298 </w:t>
            </w:r>
          </w:p>
        </w:tc>
      </w:tr>
      <w:tr w:rsidR="00F22128" w:rsidRPr="00F22128" w:rsidTr="00C45DB2">
        <w:trPr>
          <w:trHeight w:val="30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Акциз солиғи</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320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52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Ер ости бойликларидан фойдаланганлик учун солиқ</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330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52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lastRenderedPageBreak/>
              <w:t>Сув ресурсларидан фойдаланганлик учун солиқ</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340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76261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20019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40038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60057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80076 </w:t>
            </w:r>
          </w:p>
        </w:tc>
      </w:tr>
      <w:tr w:rsidR="00F22128" w:rsidRPr="00F22128" w:rsidTr="00C45DB2">
        <w:trPr>
          <w:trHeight w:val="52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Юридик шахсларнинг мол-мулкига солинадиган солиқ</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350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104505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81216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162432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243648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324863 </w:t>
            </w:r>
          </w:p>
        </w:tc>
      </w:tr>
      <w:tr w:rsidR="00F22128" w:rsidRPr="00F22128" w:rsidTr="00C45DB2">
        <w:trPr>
          <w:trHeight w:val="30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Юридик шахслардан олинадиган ер солиғи</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360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1054615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632769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1265538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1898307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2531079 </w:t>
            </w:r>
          </w:p>
        </w:tc>
      </w:tr>
      <w:tr w:rsidR="00F22128" w:rsidRPr="00F22128" w:rsidTr="00C45DB2">
        <w:trPr>
          <w:trHeight w:val="30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Ягона солиқ тўлови</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370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30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Ягона ер солиғи</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380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30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Қатъий белгиланган солиқ</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390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30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Бошқа солиқлар</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400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52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Республика йўл жамғармасига мажбурий ажратмалар</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410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52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Бюджетдан ташқари Пенсия жамғармасига мажбурий ажратмалар</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420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127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C45DB2">
            <w:pPr>
              <w:rPr>
                <w:rFonts w:ascii="Arial" w:hAnsi="Arial" w:cs="Arial"/>
                <w:color w:val="000000"/>
                <w:sz w:val="20"/>
                <w:szCs w:val="20"/>
              </w:rPr>
            </w:pPr>
            <w:r w:rsidRPr="00F22128">
              <w:rPr>
                <w:rFonts w:ascii="Arial" w:hAnsi="Arial" w:cs="Arial"/>
                <w:color w:val="000000"/>
                <w:sz w:val="20"/>
                <w:szCs w:val="20"/>
              </w:rPr>
              <w:t>Бюджетдан ташқари Умумтаълим мактаблари, касб-ҳунар коллежлари, академик лицейлар ва тиббиёт муассасаларини реконструкция қилиш, мукаммал таъмирлаш ва жиҳозлаш жамғармасига мажбурий ажратмалар</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430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52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Ягона ижтимоий тўлов ва фуқароларнинг бюджетдан ташқари Пенсия жамғармасига</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440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379396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111285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219042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329727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444803 </w:t>
            </w:r>
          </w:p>
        </w:tc>
      </w:tr>
      <w:tr w:rsidR="00F22128" w:rsidRPr="00F22128" w:rsidTr="00C45DB2">
        <w:trPr>
          <w:trHeight w:val="30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 xml:space="preserve">суғурта бадаллари </w:t>
            </w:r>
          </w:p>
        </w:tc>
        <w:tc>
          <w:tcPr>
            <w:tcW w:w="1134" w:type="dxa"/>
            <w:vMerge/>
            <w:tcBorders>
              <w:top w:val="nil"/>
              <w:left w:val="single" w:sz="4" w:space="0" w:color="auto"/>
              <w:bottom w:val="single" w:sz="4" w:space="0" w:color="auto"/>
              <w:right w:val="single" w:sz="4" w:space="0" w:color="auto"/>
            </w:tcBorders>
            <w:vAlign w:val="center"/>
            <w:hideMark/>
          </w:tcPr>
          <w:p w:rsidR="00F22128" w:rsidRPr="00F22128" w:rsidRDefault="00F22128" w:rsidP="00F22128">
            <w:pPr>
              <w:ind w:left="179" w:hanging="179"/>
              <w:rPr>
                <w:rFonts w:ascii="Arial" w:hAnsi="Arial" w:cs="Arial"/>
                <w:color w:val="000000"/>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F22128" w:rsidRPr="00F22128" w:rsidRDefault="00F22128" w:rsidP="00F22128">
            <w:pPr>
              <w:ind w:left="179" w:hanging="179"/>
              <w:rPr>
                <w:rFonts w:ascii="Arial" w:hAnsi="Arial" w:cs="Arial"/>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F22128" w:rsidRPr="00F22128" w:rsidRDefault="00F22128" w:rsidP="00F22128">
            <w:pPr>
              <w:ind w:left="179" w:hanging="179"/>
              <w:rPr>
                <w:rFonts w:ascii="Arial" w:hAnsi="Arial" w:cs="Arial"/>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F22128" w:rsidRPr="00F22128" w:rsidRDefault="00F22128" w:rsidP="00F22128">
            <w:pPr>
              <w:ind w:left="179" w:hanging="179"/>
              <w:rPr>
                <w:rFonts w:ascii="Arial" w:hAnsi="Arial" w:cs="Arial"/>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F22128" w:rsidRPr="00F22128" w:rsidRDefault="00F22128" w:rsidP="00F22128">
            <w:pPr>
              <w:ind w:left="179" w:hanging="179"/>
              <w:rPr>
                <w:rFonts w:ascii="Arial" w:hAnsi="Arial" w:cs="Arial"/>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F22128" w:rsidRPr="00F22128" w:rsidRDefault="00F22128" w:rsidP="00F22128">
            <w:pPr>
              <w:ind w:left="179" w:hanging="179"/>
              <w:rPr>
                <w:rFonts w:ascii="Arial" w:hAnsi="Arial" w:cs="Arial"/>
                <w:color w:val="000000"/>
                <w:sz w:val="20"/>
                <w:szCs w:val="20"/>
              </w:rPr>
            </w:pPr>
          </w:p>
        </w:tc>
      </w:tr>
      <w:tr w:rsidR="00F22128" w:rsidRPr="00F22128" w:rsidTr="00C45DB2">
        <w:trPr>
          <w:trHeight w:val="30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Импорт бўйича божхона божи</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450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30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Маҳаллий бюджетга йиғимлар</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460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52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Бюджетга тўловларнинг кечиктирилганлиги учун молиявий жазолар</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470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w:t>
            </w:r>
          </w:p>
        </w:tc>
      </w:tr>
      <w:tr w:rsidR="00F22128" w:rsidRPr="00F22128" w:rsidTr="00C45DB2">
        <w:trPr>
          <w:trHeight w:val="525"/>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2128" w:rsidRPr="00F22128" w:rsidRDefault="00F22128" w:rsidP="00F22128">
            <w:pPr>
              <w:ind w:left="179" w:hanging="179"/>
              <w:rPr>
                <w:rFonts w:ascii="Arial" w:hAnsi="Arial" w:cs="Arial"/>
                <w:color w:val="000000"/>
                <w:sz w:val="20"/>
                <w:szCs w:val="20"/>
              </w:rPr>
            </w:pPr>
            <w:r w:rsidRPr="00F22128">
              <w:rPr>
                <w:rFonts w:ascii="Arial" w:hAnsi="Arial" w:cs="Arial"/>
                <w:color w:val="000000"/>
                <w:sz w:val="20"/>
                <w:szCs w:val="20"/>
              </w:rPr>
              <w:t xml:space="preserve">Жами бюджетга тўловлар суммаси </w:t>
            </w:r>
            <w:r w:rsidRPr="00F22128">
              <w:rPr>
                <w:rFonts w:ascii="Arial" w:hAnsi="Arial" w:cs="Arial"/>
                <w:i/>
                <w:iCs/>
                <w:color w:val="000000"/>
                <w:sz w:val="20"/>
                <w:szCs w:val="20"/>
              </w:rPr>
              <w:t>(280 дан 470 сатргача 291 сатрдан ташқари)</w:t>
            </w:r>
          </w:p>
        </w:tc>
        <w:tc>
          <w:tcPr>
            <w:tcW w:w="1134" w:type="dxa"/>
            <w:tcBorders>
              <w:top w:val="nil"/>
              <w:left w:val="nil"/>
              <w:bottom w:val="single" w:sz="4" w:space="0" w:color="auto"/>
              <w:right w:val="single" w:sz="4" w:space="0" w:color="auto"/>
            </w:tcBorders>
            <w:shd w:val="clear" w:color="auto" w:fill="auto"/>
            <w:noWrap/>
            <w:vAlign w:val="bottom"/>
            <w:hideMark/>
          </w:tcPr>
          <w:p w:rsidR="00F22128" w:rsidRPr="00F22128" w:rsidRDefault="00F22128" w:rsidP="00F22128">
            <w:pPr>
              <w:ind w:left="179" w:hanging="179"/>
              <w:jc w:val="center"/>
              <w:rPr>
                <w:rFonts w:ascii="Arial" w:hAnsi="Arial" w:cs="Arial"/>
                <w:color w:val="000000"/>
                <w:sz w:val="20"/>
                <w:szCs w:val="20"/>
              </w:rPr>
            </w:pPr>
            <w:r w:rsidRPr="00F22128">
              <w:rPr>
                <w:rFonts w:ascii="Arial" w:hAnsi="Arial" w:cs="Arial"/>
                <w:color w:val="000000"/>
                <w:sz w:val="20"/>
                <w:szCs w:val="20"/>
              </w:rPr>
              <w:t>480</w:t>
            </w:r>
          </w:p>
        </w:tc>
        <w:tc>
          <w:tcPr>
            <w:tcW w:w="1843"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3927530 </w:t>
            </w:r>
          </w:p>
        </w:tc>
        <w:tc>
          <w:tcPr>
            <w:tcW w:w="1134" w:type="dxa"/>
            <w:tcBorders>
              <w:top w:val="nil"/>
              <w:left w:val="nil"/>
              <w:bottom w:val="single" w:sz="4" w:space="0" w:color="auto"/>
              <w:right w:val="single" w:sz="4" w:space="0" w:color="auto"/>
            </w:tcBorders>
            <w:shd w:val="clear" w:color="auto" w:fill="auto"/>
            <w:noWrap/>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1451845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2870812 </w:t>
            </w:r>
          </w:p>
        </w:tc>
        <w:tc>
          <w:tcPr>
            <w:tcW w:w="1418"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4278474 </w:t>
            </w:r>
          </w:p>
        </w:tc>
        <w:tc>
          <w:tcPr>
            <w:tcW w:w="1417" w:type="dxa"/>
            <w:tcBorders>
              <w:top w:val="nil"/>
              <w:left w:val="nil"/>
              <w:bottom w:val="single" w:sz="4" w:space="0" w:color="auto"/>
              <w:right w:val="single" w:sz="4" w:space="0" w:color="auto"/>
            </w:tcBorders>
            <w:shd w:val="clear" w:color="auto" w:fill="auto"/>
            <w:vAlign w:val="center"/>
            <w:hideMark/>
          </w:tcPr>
          <w:p w:rsidR="00F22128" w:rsidRPr="00F22128" w:rsidRDefault="00F22128" w:rsidP="00F22128">
            <w:pPr>
              <w:ind w:left="179" w:hanging="179"/>
              <w:jc w:val="right"/>
              <w:rPr>
                <w:rFonts w:ascii="Arial" w:hAnsi="Arial" w:cs="Arial"/>
                <w:color w:val="000000"/>
                <w:sz w:val="20"/>
                <w:szCs w:val="20"/>
              </w:rPr>
            </w:pPr>
            <w:r w:rsidRPr="00F22128">
              <w:rPr>
                <w:rFonts w:ascii="Arial" w:hAnsi="Arial" w:cs="Arial"/>
                <w:color w:val="000000"/>
                <w:sz w:val="20"/>
                <w:szCs w:val="20"/>
              </w:rPr>
              <w:t xml:space="preserve">5989637 </w:t>
            </w:r>
          </w:p>
        </w:tc>
      </w:tr>
    </w:tbl>
    <w:p w:rsidR="009B3FD1" w:rsidRDefault="009B3FD1" w:rsidP="00EB535F">
      <w:pPr>
        <w:rPr>
          <w:rFonts w:ascii="Arial" w:hAnsi="Arial" w:cs="Arial"/>
          <w:sz w:val="28"/>
          <w:szCs w:val="28"/>
        </w:rPr>
      </w:pPr>
    </w:p>
    <w:p w:rsidR="00C45DB2" w:rsidRPr="006B4DBA" w:rsidRDefault="00C45DB2" w:rsidP="00EB535F">
      <w:pPr>
        <w:rPr>
          <w:rFonts w:ascii="Arial" w:hAnsi="Arial" w:cs="Arial"/>
          <w:sz w:val="28"/>
          <w:szCs w:val="28"/>
        </w:rPr>
      </w:pPr>
      <w:r>
        <w:rPr>
          <w:rFonts w:ascii="Arial" w:hAnsi="Arial" w:cs="Arial"/>
          <w:sz w:val="28"/>
          <w:szCs w:val="28"/>
        </w:rPr>
        <w:t xml:space="preserve">            </w:t>
      </w:r>
      <w:r w:rsidRPr="006B4DBA">
        <w:rPr>
          <w:rFonts w:ascii="Arial" w:hAnsi="Arial" w:cs="Arial"/>
          <w:sz w:val="28"/>
          <w:szCs w:val="28"/>
        </w:rPr>
        <w:t>Директор                                                         Ш.Файзуллаев</w:t>
      </w:r>
    </w:p>
    <w:p w:rsidR="00C45DB2" w:rsidRPr="006B4DBA" w:rsidRDefault="00C45DB2" w:rsidP="00EB535F">
      <w:pPr>
        <w:rPr>
          <w:rFonts w:ascii="Arial" w:hAnsi="Arial" w:cs="Arial"/>
          <w:sz w:val="28"/>
          <w:szCs w:val="28"/>
        </w:rPr>
      </w:pPr>
    </w:p>
    <w:p w:rsidR="00C45DB2" w:rsidRPr="006B4DBA" w:rsidRDefault="00C45DB2" w:rsidP="00EB535F">
      <w:pPr>
        <w:rPr>
          <w:rFonts w:ascii="Arial" w:hAnsi="Arial" w:cs="Arial"/>
          <w:sz w:val="28"/>
          <w:szCs w:val="28"/>
        </w:rPr>
      </w:pPr>
      <w:r w:rsidRPr="006B4DBA">
        <w:rPr>
          <w:rFonts w:ascii="Arial" w:hAnsi="Arial" w:cs="Arial"/>
          <w:sz w:val="28"/>
          <w:szCs w:val="28"/>
        </w:rPr>
        <w:tab/>
        <w:t xml:space="preserve">  Бош бухгалтер                                                 Ф.Туйчиев</w:t>
      </w:r>
    </w:p>
    <w:sectPr w:rsidR="00C45DB2" w:rsidRPr="006B4DBA" w:rsidSect="00BE2B5A">
      <w:pgSz w:w="16838" w:h="11906" w:orient="landscape"/>
      <w:pgMar w:top="993" w:right="1079" w:bottom="851" w:left="1258" w:header="709"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2D8" w:rsidRDefault="00CA22D8">
      <w:r>
        <w:separator/>
      </w:r>
    </w:p>
  </w:endnote>
  <w:endnote w:type="continuationSeparator" w:id="0">
    <w:p w:rsidR="00CA22D8" w:rsidRDefault="00CA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Uzbek">
    <w:altName w:val="Times New Roman"/>
    <w:charset w:val="00"/>
    <w:family w:val="auto"/>
    <w:pitch w:val="variable"/>
    <w:sig w:usb0="00000001" w:usb1="00000000" w:usb2="00000000" w:usb3="00000000" w:csb0="00000097"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2D8" w:rsidRDefault="00CA22D8">
      <w:r>
        <w:separator/>
      </w:r>
    </w:p>
  </w:footnote>
  <w:footnote w:type="continuationSeparator" w:id="0">
    <w:p w:rsidR="00CA22D8" w:rsidRDefault="00CA2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C1" w:rsidRDefault="007F346D">
    <w:pPr>
      <w:pStyle w:val="a6"/>
      <w:framePr w:wrap="around" w:vAnchor="text" w:hAnchor="margin" w:xAlign="center" w:y="1"/>
      <w:rPr>
        <w:rStyle w:val="a7"/>
      </w:rPr>
    </w:pPr>
    <w:r>
      <w:rPr>
        <w:rStyle w:val="a7"/>
      </w:rPr>
      <w:fldChar w:fldCharType="begin"/>
    </w:r>
    <w:r w:rsidR="00D953C1">
      <w:rPr>
        <w:rStyle w:val="a7"/>
      </w:rPr>
      <w:instrText xml:space="preserve">PAGE  </w:instrText>
    </w:r>
    <w:r>
      <w:rPr>
        <w:rStyle w:val="a7"/>
      </w:rPr>
      <w:fldChar w:fldCharType="end"/>
    </w:r>
  </w:p>
  <w:p w:rsidR="00D953C1" w:rsidRDefault="00D953C1">
    <w:pPr>
      <w:pStyle w:val="a6"/>
    </w:pPr>
  </w:p>
  <w:p w:rsidR="00D953C1" w:rsidRDefault="00D953C1"/>
  <w:p w:rsidR="00D953C1" w:rsidRDefault="00D953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8525665"/>
    <w:multiLevelType w:val="hybridMultilevel"/>
    <w:tmpl w:val="5DA6232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B0E54F8"/>
    <w:multiLevelType w:val="singleLevel"/>
    <w:tmpl w:val="0419000F"/>
    <w:lvl w:ilvl="0">
      <w:start w:val="1"/>
      <w:numFmt w:val="decimal"/>
      <w:lvlText w:val="%1."/>
      <w:lvlJc w:val="left"/>
      <w:pPr>
        <w:tabs>
          <w:tab w:val="num" w:pos="360"/>
        </w:tabs>
        <w:ind w:left="360" w:hanging="360"/>
      </w:pPr>
    </w:lvl>
  </w:abstractNum>
  <w:abstractNum w:abstractNumId="8">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610"/>
    <w:rsid w:val="000008B5"/>
    <w:rsid w:val="0000123C"/>
    <w:rsid w:val="0000230B"/>
    <w:rsid w:val="000041C7"/>
    <w:rsid w:val="000065E5"/>
    <w:rsid w:val="00012A85"/>
    <w:rsid w:val="00014A64"/>
    <w:rsid w:val="00015280"/>
    <w:rsid w:val="0001751C"/>
    <w:rsid w:val="000175BD"/>
    <w:rsid w:val="00017721"/>
    <w:rsid w:val="00020D87"/>
    <w:rsid w:val="000231F0"/>
    <w:rsid w:val="000236CA"/>
    <w:rsid w:val="00026311"/>
    <w:rsid w:val="00026CF2"/>
    <w:rsid w:val="00027E2B"/>
    <w:rsid w:val="00036327"/>
    <w:rsid w:val="00041AF8"/>
    <w:rsid w:val="0004230B"/>
    <w:rsid w:val="0004302E"/>
    <w:rsid w:val="00045120"/>
    <w:rsid w:val="000453F2"/>
    <w:rsid w:val="00046B3A"/>
    <w:rsid w:val="00047792"/>
    <w:rsid w:val="00053991"/>
    <w:rsid w:val="00056E88"/>
    <w:rsid w:val="00057C29"/>
    <w:rsid w:val="000608DC"/>
    <w:rsid w:val="00061556"/>
    <w:rsid w:val="00062AC6"/>
    <w:rsid w:val="000633DC"/>
    <w:rsid w:val="00063877"/>
    <w:rsid w:val="00063A91"/>
    <w:rsid w:val="00065B40"/>
    <w:rsid w:val="00066097"/>
    <w:rsid w:val="00066980"/>
    <w:rsid w:val="000704AA"/>
    <w:rsid w:val="00071BD8"/>
    <w:rsid w:val="00074D30"/>
    <w:rsid w:val="000762E0"/>
    <w:rsid w:val="00076D78"/>
    <w:rsid w:val="0008477D"/>
    <w:rsid w:val="000851FD"/>
    <w:rsid w:val="00090384"/>
    <w:rsid w:val="00091121"/>
    <w:rsid w:val="00091A7A"/>
    <w:rsid w:val="00093BD0"/>
    <w:rsid w:val="000979A5"/>
    <w:rsid w:val="000A0079"/>
    <w:rsid w:val="000A4078"/>
    <w:rsid w:val="000A4BCF"/>
    <w:rsid w:val="000A7208"/>
    <w:rsid w:val="000B468A"/>
    <w:rsid w:val="000B5600"/>
    <w:rsid w:val="000B5A40"/>
    <w:rsid w:val="000B5B23"/>
    <w:rsid w:val="000B5D9B"/>
    <w:rsid w:val="000C2A5E"/>
    <w:rsid w:val="000C3376"/>
    <w:rsid w:val="000C358F"/>
    <w:rsid w:val="000C36BB"/>
    <w:rsid w:val="000C4573"/>
    <w:rsid w:val="000C5281"/>
    <w:rsid w:val="000C6D62"/>
    <w:rsid w:val="000C7315"/>
    <w:rsid w:val="000D054B"/>
    <w:rsid w:val="000D087F"/>
    <w:rsid w:val="000D5ACC"/>
    <w:rsid w:val="000D7B91"/>
    <w:rsid w:val="000E2262"/>
    <w:rsid w:val="000E3CE8"/>
    <w:rsid w:val="000E4426"/>
    <w:rsid w:val="000E4C75"/>
    <w:rsid w:val="000E4CDB"/>
    <w:rsid w:val="000F1121"/>
    <w:rsid w:val="000F30A7"/>
    <w:rsid w:val="000F462A"/>
    <w:rsid w:val="000F5D35"/>
    <w:rsid w:val="000F6568"/>
    <w:rsid w:val="00100598"/>
    <w:rsid w:val="00101936"/>
    <w:rsid w:val="001023F4"/>
    <w:rsid w:val="001025EB"/>
    <w:rsid w:val="00104E6D"/>
    <w:rsid w:val="001062A1"/>
    <w:rsid w:val="0011271F"/>
    <w:rsid w:val="001135AC"/>
    <w:rsid w:val="0011452A"/>
    <w:rsid w:val="00114D26"/>
    <w:rsid w:val="001203C1"/>
    <w:rsid w:val="001211D0"/>
    <w:rsid w:val="00122540"/>
    <w:rsid w:val="001230F7"/>
    <w:rsid w:val="0013544D"/>
    <w:rsid w:val="00135B59"/>
    <w:rsid w:val="00135F9D"/>
    <w:rsid w:val="00137EAB"/>
    <w:rsid w:val="00142DEB"/>
    <w:rsid w:val="001431BC"/>
    <w:rsid w:val="0014620E"/>
    <w:rsid w:val="00155C43"/>
    <w:rsid w:val="00162721"/>
    <w:rsid w:val="001635C7"/>
    <w:rsid w:val="001649AE"/>
    <w:rsid w:val="00166BDA"/>
    <w:rsid w:val="00167DB0"/>
    <w:rsid w:val="00170DA7"/>
    <w:rsid w:val="001714F1"/>
    <w:rsid w:val="0017294E"/>
    <w:rsid w:val="00174BF6"/>
    <w:rsid w:val="00174CC7"/>
    <w:rsid w:val="0017711C"/>
    <w:rsid w:val="001829ED"/>
    <w:rsid w:val="00182A0A"/>
    <w:rsid w:val="00185AD9"/>
    <w:rsid w:val="00186BFC"/>
    <w:rsid w:val="00190D2C"/>
    <w:rsid w:val="00192414"/>
    <w:rsid w:val="001925D2"/>
    <w:rsid w:val="00192E92"/>
    <w:rsid w:val="00193D12"/>
    <w:rsid w:val="00195101"/>
    <w:rsid w:val="001A0BDF"/>
    <w:rsid w:val="001A1768"/>
    <w:rsid w:val="001A3DFB"/>
    <w:rsid w:val="001A57E6"/>
    <w:rsid w:val="001A6F18"/>
    <w:rsid w:val="001A76B5"/>
    <w:rsid w:val="001B0AC5"/>
    <w:rsid w:val="001B5661"/>
    <w:rsid w:val="001B6BD9"/>
    <w:rsid w:val="001C0D9F"/>
    <w:rsid w:val="001C1AB3"/>
    <w:rsid w:val="001C44A4"/>
    <w:rsid w:val="001C44F3"/>
    <w:rsid w:val="001C4F3F"/>
    <w:rsid w:val="001C5123"/>
    <w:rsid w:val="001C6A73"/>
    <w:rsid w:val="001D70BA"/>
    <w:rsid w:val="001D71D1"/>
    <w:rsid w:val="001D7743"/>
    <w:rsid w:val="001E1B4B"/>
    <w:rsid w:val="001E1ED4"/>
    <w:rsid w:val="001E281E"/>
    <w:rsid w:val="001F3037"/>
    <w:rsid w:val="001F44FB"/>
    <w:rsid w:val="001F5302"/>
    <w:rsid w:val="001F54E4"/>
    <w:rsid w:val="001F614E"/>
    <w:rsid w:val="001F6AD1"/>
    <w:rsid w:val="001F6C86"/>
    <w:rsid w:val="0020259E"/>
    <w:rsid w:val="00205D31"/>
    <w:rsid w:val="00207A38"/>
    <w:rsid w:val="002115C3"/>
    <w:rsid w:val="00211A84"/>
    <w:rsid w:val="0021292D"/>
    <w:rsid w:val="00214C87"/>
    <w:rsid w:val="00220770"/>
    <w:rsid w:val="00223D68"/>
    <w:rsid w:val="00224512"/>
    <w:rsid w:val="0022745E"/>
    <w:rsid w:val="00227BF6"/>
    <w:rsid w:val="00231D79"/>
    <w:rsid w:val="0023292D"/>
    <w:rsid w:val="002341D4"/>
    <w:rsid w:val="00235540"/>
    <w:rsid w:val="00235568"/>
    <w:rsid w:val="00236116"/>
    <w:rsid w:val="00243755"/>
    <w:rsid w:val="00245093"/>
    <w:rsid w:val="00247DCE"/>
    <w:rsid w:val="00247E44"/>
    <w:rsid w:val="002511B5"/>
    <w:rsid w:val="00251EF3"/>
    <w:rsid w:val="00252B8F"/>
    <w:rsid w:val="002544A7"/>
    <w:rsid w:val="00262A72"/>
    <w:rsid w:val="00263034"/>
    <w:rsid w:val="00265562"/>
    <w:rsid w:val="00267530"/>
    <w:rsid w:val="00270066"/>
    <w:rsid w:val="00270FE7"/>
    <w:rsid w:val="00271766"/>
    <w:rsid w:val="00276A1D"/>
    <w:rsid w:val="002770BA"/>
    <w:rsid w:val="002818F1"/>
    <w:rsid w:val="00282C19"/>
    <w:rsid w:val="00284376"/>
    <w:rsid w:val="0028523A"/>
    <w:rsid w:val="002917F1"/>
    <w:rsid w:val="00292BFF"/>
    <w:rsid w:val="00295D1F"/>
    <w:rsid w:val="0029722E"/>
    <w:rsid w:val="002A1B2E"/>
    <w:rsid w:val="002A2986"/>
    <w:rsid w:val="002A4018"/>
    <w:rsid w:val="002A52C1"/>
    <w:rsid w:val="002B5281"/>
    <w:rsid w:val="002B5444"/>
    <w:rsid w:val="002C3164"/>
    <w:rsid w:val="002C35E9"/>
    <w:rsid w:val="002C52AA"/>
    <w:rsid w:val="002C7E14"/>
    <w:rsid w:val="002D16AB"/>
    <w:rsid w:val="002D40A9"/>
    <w:rsid w:val="002D4190"/>
    <w:rsid w:val="002D4B4E"/>
    <w:rsid w:val="002D63C5"/>
    <w:rsid w:val="002D6B07"/>
    <w:rsid w:val="002E114C"/>
    <w:rsid w:val="002E3163"/>
    <w:rsid w:val="002E4B5E"/>
    <w:rsid w:val="002E59A1"/>
    <w:rsid w:val="002E7A6D"/>
    <w:rsid w:val="002F4D76"/>
    <w:rsid w:val="00300D23"/>
    <w:rsid w:val="00301DB9"/>
    <w:rsid w:val="003025D6"/>
    <w:rsid w:val="0030339E"/>
    <w:rsid w:val="003049F9"/>
    <w:rsid w:val="0030506E"/>
    <w:rsid w:val="003070AB"/>
    <w:rsid w:val="00310CDA"/>
    <w:rsid w:val="003127EB"/>
    <w:rsid w:val="003131AC"/>
    <w:rsid w:val="00332524"/>
    <w:rsid w:val="00332C2F"/>
    <w:rsid w:val="00332CC0"/>
    <w:rsid w:val="00337E38"/>
    <w:rsid w:val="00340870"/>
    <w:rsid w:val="00341D50"/>
    <w:rsid w:val="0034211D"/>
    <w:rsid w:val="00342397"/>
    <w:rsid w:val="00342787"/>
    <w:rsid w:val="00342CAA"/>
    <w:rsid w:val="003433EA"/>
    <w:rsid w:val="0034357F"/>
    <w:rsid w:val="00343E45"/>
    <w:rsid w:val="00344B00"/>
    <w:rsid w:val="003477D1"/>
    <w:rsid w:val="00350ADA"/>
    <w:rsid w:val="00350CEC"/>
    <w:rsid w:val="00351D05"/>
    <w:rsid w:val="0035217B"/>
    <w:rsid w:val="003526F0"/>
    <w:rsid w:val="003529B6"/>
    <w:rsid w:val="00352EDC"/>
    <w:rsid w:val="00353970"/>
    <w:rsid w:val="00353FCD"/>
    <w:rsid w:val="00355EF8"/>
    <w:rsid w:val="00356786"/>
    <w:rsid w:val="00356F07"/>
    <w:rsid w:val="00357E10"/>
    <w:rsid w:val="00370CB2"/>
    <w:rsid w:val="0037120A"/>
    <w:rsid w:val="00376782"/>
    <w:rsid w:val="003821B2"/>
    <w:rsid w:val="003858C0"/>
    <w:rsid w:val="003861C0"/>
    <w:rsid w:val="00387181"/>
    <w:rsid w:val="00387580"/>
    <w:rsid w:val="00390640"/>
    <w:rsid w:val="003928AD"/>
    <w:rsid w:val="0039638C"/>
    <w:rsid w:val="00397634"/>
    <w:rsid w:val="00397C50"/>
    <w:rsid w:val="003A0F7C"/>
    <w:rsid w:val="003A2FE9"/>
    <w:rsid w:val="003A3662"/>
    <w:rsid w:val="003A78A4"/>
    <w:rsid w:val="003A78B2"/>
    <w:rsid w:val="003B03AF"/>
    <w:rsid w:val="003B22B6"/>
    <w:rsid w:val="003B3D6E"/>
    <w:rsid w:val="003B4417"/>
    <w:rsid w:val="003B6076"/>
    <w:rsid w:val="003B696A"/>
    <w:rsid w:val="003C4F23"/>
    <w:rsid w:val="003C6579"/>
    <w:rsid w:val="003C6BED"/>
    <w:rsid w:val="003C7EAA"/>
    <w:rsid w:val="003D0826"/>
    <w:rsid w:val="003D245F"/>
    <w:rsid w:val="003D2F35"/>
    <w:rsid w:val="003D3DB2"/>
    <w:rsid w:val="003D4C1B"/>
    <w:rsid w:val="003D5419"/>
    <w:rsid w:val="003D6564"/>
    <w:rsid w:val="003D6E76"/>
    <w:rsid w:val="003D7C2E"/>
    <w:rsid w:val="003E19D3"/>
    <w:rsid w:val="003E2DC4"/>
    <w:rsid w:val="003E351A"/>
    <w:rsid w:val="003E404B"/>
    <w:rsid w:val="003E6F37"/>
    <w:rsid w:val="003F15E2"/>
    <w:rsid w:val="003F43BB"/>
    <w:rsid w:val="003F7581"/>
    <w:rsid w:val="0040022C"/>
    <w:rsid w:val="00400658"/>
    <w:rsid w:val="00400E6E"/>
    <w:rsid w:val="0040103E"/>
    <w:rsid w:val="00402785"/>
    <w:rsid w:val="004040E4"/>
    <w:rsid w:val="00414B69"/>
    <w:rsid w:val="00414B8E"/>
    <w:rsid w:val="0041545A"/>
    <w:rsid w:val="00416816"/>
    <w:rsid w:val="004201EB"/>
    <w:rsid w:val="004202A2"/>
    <w:rsid w:val="0042287E"/>
    <w:rsid w:val="00422E1B"/>
    <w:rsid w:val="0042325E"/>
    <w:rsid w:val="00424D15"/>
    <w:rsid w:val="00425BF2"/>
    <w:rsid w:val="00426ABC"/>
    <w:rsid w:val="00431284"/>
    <w:rsid w:val="00431BFA"/>
    <w:rsid w:val="004349A2"/>
    <w:rsid w:val="004369AB"/>
    <w:rsid w:val="0043731C"/>
    <w:rsid w:val="0043781B"/>
    <w:rsid w:val="00443599"/>
    <w:rsid w:val="004500F9"/>
    <w:rsid w:val="00451BBD"/>
    <w:rsid w:val="00452B3F"/>
    <w:rsid w:val="00454605"/>
    <w:rsid w:val="00454E77"/>
    <w:rsid w:val="00455832"/>
    <w:rsid w:val="004562E4"/>
    <w:rsid w:val="00457385"/>
    <w:rsid w:val="004608D2"/>
    <w:rsid w:val="0046375B"/>
    <w:rsid w:val="00463892"/>
    <w:rsid w:val="004649B5"/>
    <w:rsid w:val="004663DE"/>
    <w:rsid w:val="0047126A"/>
    <w:rsid w:val="00477227"/>
    <w:rsid w:val="00480EB1"/>
    <w:rsid w:val="00481204"/>
    <w:rsid w:val="004818F5"/>
    <w:rsid w:val="0049288A"/>
    <w:rsid w:val="004954A8"/>
    <w:rsid w:val="00496478"/>
    <w:rsid w:val="00497BF5"/>
    <w:rsid w:val="004A00DF"/>
    <w:rsid w:val="004A0BCC"/>
    <w:rsid w:val="004A2D45"/>
    <w:rsid w:val="004A3A8D"/>
    <w:rsid w:val="004A7249"/>
    <w:rsid w:val="004A7AE9"/>
    <w:rsid w:val="004A7B3F"/>
    <w:rsid w:val="004B05AF"/>
    <w:rsid w:val="004B0CAC"/>
    <w:rsid w:val="004B4CEF"/>
    <w:rsid w:val="004B7A0F"/>
    <w:rsid w:val="004C3D29"/>
    <w:rsid w:val="004C5898"/>
    <w:rsid w:val="004D11F8"/>
    <w:rsid w:val="004D1A3A"/>
    <w:rsid w:val="004D4D9D"/>
    <w:rsid w:val="004E03C6"/>
    <w:rsid w:val="004E0A2A"/>
    <w:rsid w:val="004E1D90"/>
    <w:rsid w:val="004E27F6"/>
    <w:rsid w:val="004F2F62"/>
    <w:rsid w:val="004F4596"/>
    <w:rsid w:val="004F46E2"/>
    <w:rsid w:val="004F5A66"/>
    <w:rsid w:val="004F7ED7"/>
    <w:rsid w:val="00500634"/>
    <w:rsid w:val="005006EF"/>
    <w:rsid w:val="00500879"/>
    <w:rsid w:val="00501B52"/>
    <w:rsid w:val="00503E5B"/>
    <w:rsid w:val="0050437C"/>
    <w:rsid w:val="00510391"/>
    <w:rsid w:val="00510914"/>
    <w:rsid w:val="00511D90"/>
    <w:rsid w:val="00517841"/>
    <w:rsid w:val="005248AC"/>
    <w:rsid w:val="00530F2A"/>
    <w:rsid w:val="00531F1A"/>
    <w:rsid w:val="00532269"/>
    <w:rsid w:val="00537F11"/>
    <w:rsid w:val="00537FFD"/>
    <w:rsid w:val="0054360D"/>
    <w:rsid w:val="005444FA"/>
    <w:rsid w:val="00550026"/>
    <w:rsid w:val="005520DB"/>
    <w:rsid w:val="005544AE"/>
    <w:rsid w:val="00554839"/>
    <w:rsid w:val="005551FD"/>
    <w:rsid w:val="00555C8E"/>
    <w:rsid w:val="00556C2A"/>
    <w:rsid w:val="005572D5"/>
    <w:rsid w:val="0055762D"/>
    <w:rsid w:val="00561D9B"/>
    <w:rsid w:val="00561EE9"/>
    <w:rsid w:val="0056241F"/>
    <w:rsid w:val="00564115"/>
    <w:rsid w:val="00564657"/>
    <w:rsid w:val="0057000F"/>
    <w:rsid w:val="005711A4"/>
    <w:rsid w:val="005714BA"/>
    <w:rsid w:val="00572261"/>
    <w:rsid w:val="00573101"/>
    <w:rsid w:val="00574DA8"/>
    <w:rsid w:val="0057595B"/>
    <w:rsid w:val="00575B37"/>
    <w:rsid w:val="005768B3"/>
    <w:rsid w:val="005771D6"/>
    <w:rsid w:val="00580231"/>
    <w:rsid w:val="0058161D"/>
    <w:rsid w:val="00582A2C"/>
    <w:rsid w:val="00583495"/>
    <w:rsid w:val="00583780"/>
    <w:rsid w:val="005843F3"/>
    <w:rsid w:val="00585288"/>
    <w:rsid w:val="00587B3B"/>
    <w:rsid w:val="00591D82"/>
    <w:rsid w:val="00591DAC"/>
    <w:rsid w:val="005940BD"/>
    <w:rsid w:val="005A3271"/>
    <w:rsid w:val="005A5A98"/>
    <w:rsid w:val="005A5B20"/>
    <w:rsid w:val="005A7FEF"/>
    <w:rsid w:val="005B2574"/>
    <w:rsid w:val="005B3736"/>
    <w:rsid w:val="005B453B"/>
    <w:rsid w:val="005B5BAA"/>
    <w:rsid w:val="005B5C1D"/>
    <w:rsid w:val="005B6AF7"/>
    <w:rsid w:val="005B6BAE"/>
    <w:rsid w:val="005C4EE3"/>
    <w:rsid w:val="005C7698"/>
    <w:rsid w:val="005C7FDF"/>
    <w:rsid w:val="005D0FED"/>
    <w:rsid w:val="005D4591"/>
    <w:rsid w:val="005E03E1"/>
    <w:rsid w:val="005E03ED"/>
    <w:rsid w:val="005E107B"/>
    <w:rsid w:val="005E1F91"/>
    <w:rsid w:val="005E2178"/>
    <w:rsid w:val="005E22CF"/>
    <w:rsid w:val="005E2479"/>
    <w:rsid w:val="005E2D52"/>
    <w:rsid w:val="005E5059"/>
    <w:rsid w:val="005E588C"/>
    <w:rsid w:val="005E601F"/>
    <w:rsid w:val="005F03A0"/>
    <w:rsid w:val="005F1C1C"/>
    <w:rsid w:val="005F228F"/>
    <w:rsid w:val="005F4071"/>
    <w:rsid w:val="005F478B"/>
    <w:rsid w:val="006008C1"/>
    <w:rsid w:val="00600C9C"/>
    <w:rsid w:val="0060136E"/>
    <w:rsid w:val="006039CC"/>
    <w:rsid w:val="006046EA"/>
    <w:rsid w:val="006119BF"/>
    <w:rsid w:val="0062002C"/>
    <w:rsid w:val="00621631"/>
    <w:rsid w:val="006224FE"/>
    <w:rsid w:val="006225EF"/>
    <w:rsid w:val="006232E7"/>
    <w:rsid w:val="006254B4"/>
    <w:rsid w:val="00625803"/>
    <w:rsid w:val="00626172"/>
    <w:rsid w:val="00626FB1"/>
    <w:rsid w:val="006343BB"/>
    <w:rsid w:val="00637FF9"/>
    <w:rsid w:val="006408A9"/>
    <w:rsid w:val="00647C1A"/>
    <w:rsid w:val="00653348"/>
    <w:rsid w:val="00653D23"/>
    <w:rsid w:val="00653F44"/>
    <w:rsid w:val="0065531C"/>
    <w:rsid w:val="00655980"/>
    <w:rsid w:val="00657060"/>
    <w:rsid w:val="00663D7C"/>
    <w:rsid w:val="0066660A"/>
    <w:rsid w:val="00667D64"/>
    <w:rsid w:val="006707A6"/>
    <w:rsid w:val="006712CA"/>
    <w:rsid w:val="0067274F"/>
    <w:rsid w:val="00672FB0"/>
    <w:rsid w:val="006749E3"/>
    <w:rsid w:val="00681310"/>
    <w:rsid w:val="0068180E"/>
    <w:rsid w:val="00682A28"/>
    <w:rsid w:val="0068379A"/>
    <w:rsid w:val="00687187"/>
    <w:rsid w:val="00687AEC"/>
    <w:rsid w:val="00691C06"/>
    <w:rsid w:val="0069208B"/>
    <w:rsid w:val="00694FB5"/>
    <w:rsid w:val="00695971"/>
    <w:rsid w:val="00697489"/>
    <w:rsid w:val="006A131F"/>
    <w:rsid w:val="006A3340"/>
    <w:rsid w:val="006A4910"/>
    <w:rsid w:val="006A6372"/>
    <w:rsid w:val="006B08ED"/>
    <w:rsid w:val="006B0CE8"/>
    <w:rsid w:val="006B3B72"/>
    <w:rsid w:val="006B4DBA"/>
    <w:rsid w:val="006B4F6E"/>
    <w:rsid w:val="006B5046"/>
    <w:rsid w:val="006B557A"/>
    <w:rsid w:val="006B6A7D"/>
    <w:rsid w:val="006C0856"/>
    <w:rsid w:val="006C315C"/>
    <w:rsid w:val="006C358D"/>
    <w:rsid w:val="006C3D42"/>
    <w:rsid w:val="006C3E56"/>
    <w:rsid w:val="006D0110"/>
    <w:rsid w:val="006D0A48"/>
    <w:rsid w:val="006D1DE6"/>
    <w:rsid w:val="006D352F"/>
    <w:rsid w:val="006D4951"/>
    <w:rsid w:val="006D7FF2"/>
    <w:rsid w:val="006E0277"/>
    <w:rsid w:val="006E1D94"/>
    <w:rsid w:val="006E244F"/>
    <w:rsid w:val="006E4773"/>
    <w:rsid w:val="006E57D1"/>
    <w:rsid w:val="006E5E93"/>
    <w:rsid w:val="006E5EB3"/>
    <w:rsid w:val="006E6B33"/>
    <w:rsid w:val="006E772E"/>
    <w:rsid w:val="006F196C"/>
    <w:rsid w:val="006F29A6"/>
    <w:rsid w:val="006F51E4"/>
    <w:rsid w:val="006F72A3"/>
    <w:rsid w:val="00700262"/>
    <w:rsid w:val="007009E5"/>
    <w:rsid w:val="00700F5D"/>
    <w:rsid w:val="00704DF9"/>
    <w:rsid w:val="00706959"/>
    <w:rsid w:val="00707CA1"/>
    <w:rsid w:val="00710993"/>
    <w:rsid w:val="0071110B"/>
    <w:rsid w:val="00711A77"/>
    <w:rsid w:val="00717710"/>
    <w:rsid w:val="00722921"/>
    <w:rsid w:val="00722E3C"/>
    <w:rsid w:val="0072652F"/>
    <w:rsid w:val="00727C01"/>
    <w:rsid w:val="00730749"/>
    <w:rsid w:val="007321A1"/>
    <w:rsid w:val="00732645"/>
    <w:rsid w:val="007329C5"/>
    <w:rsid w:val="00733789"/>
    <w:rsid w:val="00735655"/>
    <w:rsid w:val="00735D53"/>
    <w:rsid w:val="00735FAB"/>
    <w:rsid w:val="007371D1"/>
    <w:rsid w:val="00737FB7"/>
    <w:rsid w:val="00740804"/>
    <w:rsid w:val="00742AA3"/>
    <w:rsid w:val="00744013"/>
    <w:rsid w:val="00747BEE"/>
    <w:rsid w:val="00747F2D"/>
    <w:rsid w:val="0075288B"/>
    <w:rsid w:val="00752A39"/>
    <w:rsid w:val="00760A10"/>
    <w:rsid w:val="00760E4D"/>
    <w:rsid w:val="00763A6E"/>
    <w:rsid w:val="00765652"/>
    <w:rsid w:val="0077427C"/>
    <w:rsid w:val="0077686E"/>
    <w:rsid w:val="007800C0"/>
    <w:rsid w:val="00781C83"/>
    <w:rsid w:val="00781CAD"/>
    <w:rsid w:val="00783A9E"/>
    <w:rsid w:val="00787D1B"/>
    <w:rsid w:val="00792A90"/>
    <w:rsid w:val="00793594"/>
    <w:rsid w:val="00795216"/>
    <w:rsid w:val="00795B0C"/>
    <w:rsid w:val="007A1A84"/>
    <w:rsid w:val="007A2951"/>
    <w:rsid w:val="007B50E6"/>
    <w:rsid w:val="007B5C1F"/>
    <w:rsid w:val="007B6806"/>
    <w:rsid w:val="007B6F2D"/>
    <w:rsid w:val="007D1EA1"/>
    <w:rsid w:val="007D4CDC"/>
    <w:rsid w:val="007E0ED0"/>
    <w:rsid w:val="007E0F9D"/>
    <w:rsid w:val="007E17C1"/>
    <w:rsid w:val="007E5477"/>
    <w:rsid w:val="007E61CD"/>
    <w:rsid w:val="007F2196"/>
    <w:rsid w:val="007F283E"/>
    <w:rsid w:val="007F346D"/>
    <w:rsid w:val="007F5204"/>
    <w:rsid w:val="007F53F2"/>
    <w:rsid w:val="007F5FB1"/>
    <w:rsid w:val="00804CB3"/>
    <w:rsid w:val="00805380"/>
    <w:rsid w:val="008053BD"/>
    <w:rsid w:val="00805703"/>
    <w:rsid w:val="008109A0"/>
    <w:rsid w:val="008125DF"/>
    <w:rsid w:val="0081338E"/>
    <w:rsid w:val="00813C28"/>
    <w:rsid w:val="00813EF5"/>
    <w:rsid w:val="00815700"/>
    <w:rsid w:val="008163EC"/>
    <w:rsid w:val="008218C7"/>
    <w:rsid w:val="00827480"/>
    <w:rsid w:val="00832BD8"/>
    <w:rsid w:val="008379C9"/>
    <w:rsid w:val="00842529"/>
    <w:rsid w:val="008428E8"/>
    <w:rsid w:val="00843120"/>
    <w:rsid w:val="00843539"/>
    <w:rsid w:val="00843803"/>
    <w:rsid w:val="0084412C"/>
    <w:rsid w:val="00845F75"/>
    <w:rsid w:val="008470B8"/>
    <w:rsid w:val="008519BA"/>
    <w:rsid w:val="00851F27"/>
    <w:rsid w:val="0085695E"/>
    <w:rsid w:val="0086228F"/>
    <w:rsid w:val="00864542"/>
    <w:rsid w:val="008664E3"/>
    <w:rsid w:val="0087174D"/>
    <w:rsid w:val="00872801"/>
    <w:rsid w:val="00875200"/>
    <w:rsid w:val="00883620"/>
    <w:rsid w:val="00883D97"/>
    <w:rsid w:val="0089128A"/>
    <w:rsid w:val="008920F6"/>
    <w:rsid w:val="00895480"/>
    <w:rsid w:val="00895DB8"/>
    <w:rsid w:val="00897A16"/>
    <w:rsid w:val="008A1E29"/>
    <w:rsid w:val="008A2281"/>
    <w:rsid w:val="008A2FEF"/>
    <w:rsid w:val="008A491A"/>
    <w:rsid w:val="008A5BED"/>
    <w:rsid w:val="008B5412"/>
    <w:rsid w:val="008B577C"/>
    <w:rsid w:val="008B5DC6"/>
    <w:rsid w:val="008B644C"/>
    <w:rsid w:val="008B7A6E"/>
    <w:rsid w:val="008C34D2"/>
    <w:rsid w:val="008C39BB"/>
    <w:rsid w:val="008C3CAD"/>
    <w:rsid w:val="008C3E28"/>
    <w:rsid w:val="008C412F"/>
    <w:rsid w:val="008C430A"/>
    <w:rsid w:val="008C542B"/>
    <w:rsid w:val="008D308B"/>
    <w:rsid w:val="008D558B"/>
    <w:rsid w:val="008D67A7"/>
    <w:rsid w:val="008D767F"/>
    <w:rsid w:val="008E1EA8"/>
    <w:rsid w:val="008F1564"/>
    <w:rsid w:val="008F474E"/>
    <w:rsid w:val="008F5249"/>
    <w:rsid w:val="008F6660"/>
    <w:rsid w:val="008F7C61"/>
    <w:rsid w:val="00904E71"/>
    <w:rsid w:val="00905CFC"/>
    <w:rsid w:val="00906755"/>
    <w:rsid w:val="00910A90"/>
    <w:rsid w:val="00914253"/>
    <w:rsid w:val="00915425"/>
    <w:rsid w:val="009155C7"/>
    <w:rsid w:val="00917227"/>
    <w:rsid w:val="00926389"/>
    <w:rsid w:val="00927161"/>
    <w:rsid w:val="00927D80"/>
    <w:rsid w:val="00932455"/>
    <w:rsid w:val="009325B8"/>
    <w:rsid w:val="009339CC"/>
    <w:rsid w:val="00934C8F"/>
    <w:rsid w:val="0093632F"/>
    <w:rsid w:val="00937B55"/>
    <w:rsid w:val="0094064A"/>
    <w:rsid w:val="009419D8"/>
    <w:rsid w:val="0094271E"/>
    <w:rsid w:val="0094410C"/>
    <w:rsid w:val="00944A67"/>
    <w:rsid w:val="009506B2"/>
    <w:rsid w:val="00950C2B"/>
    <w:rsid w:val="00950C8D"/>
    <w:rsid w:val="00952BD1"/>
    <w:rsid w:val="00953190"/>
    <w:rsid w:val="009532CF"/>
    <w:rsid w:val="009533B2"/>
    <w:rsid w:val="00953F93"/>
    <w:rsid w:val="0095457F"/>
    <w:rsid w:val="00957FE7"/>
    <w:rsid w:val="009613BF"/>
    <w:rsid w:val="00961B27"/>
    <w:rsid w:val="009635E4"/>
    <w:rsid w:val="00963CA8"/>
    <w:rsid w:val="00963E7C"/>
    <w:rsid w:val="009654FC"/>
    <w:rsid w:val="009657DA"/>
    <w:rsid w:val="00971B91"/>
    <w:rsid w:val="00971CC7"/>
    <w:rsid w:val="00972BFE"/>
    <w:rsid w:val="00973AA8"/>
    <w:rsid w:val="00982754"/>
    <w:rsid w:val="0098539D"/>
    <w:rsid w:val="00985CB4"/>
    <w:rsid w:val="00992CA8"/>
    <w:rsid w:val="009944DC"/>
    <w:rsid w:val="009952C9"/>
    <w:rsid w:val="009959CB"/>
    <w:rsid w:val="0099684B"/>
    <w:rsid w:val="00997AAB"/>
    <w:rsid w:val="009A1576"/>
    <w:rsid w:val="009A1596"/>
    <w:rsid w:val="009A2BA8"/>
    <w:rsid w:val="009A39FD"/>
    <w:rsid w:val="009A4F05"/>
    <w:rsid w:val="009A6F72"/>
    <w:rsid w:val="009A7028"/>
    <w:rsid w:val="009A7990"/>
    <w:rsid w:val="009B0343"/>
    <w:rsid w:val="009B18CB"/>
    <w:rsid w:val="009B2A49"/>
    <w:rsid w:val="009B3FD1"/>
    <w:rsid w:val="009B4405"/>
    <w:rsid w:val="009C14FF"/>
    <w:rsid w:val="009C21E9"/>
    <w:rsid w:val="009C5FA0"/>
    <w:rsid w:val="009D07B1"/>
    <w:rsid w:val="009D1D6F"/>
    <w:rsid w:val="009D2F1C"/>
    <w:rsid w:val="009D2F92"/>
    <w:rsid w:val="009D5CA9"/>
    <w:rsid w:val="009E0DF6"/>
    <w:rsid w:val="009E1E17"/>
    <w:rsid w:val="009E242D"/>
    <w:rsid w:val="009E28FB"/>
    <w:rsid w:val="009F12B5"/>
    <w:rsid w:val="009F2B07"/>
    <w:rsid w:val="009F43C8"/>
    <w:rsid w:val="009F59C2"/>
    <w:rsid w:val="00A00D7E"/>
    <w:rsid w:val="00A01420"/>
    <w:rsid w:val="00A01FA0"/>
    <w:rsid w:val="00A029C3"/>
    <w:rsid w:val="00A03705"/>
    <w:rsid w:val="00A04B57"/>
    <w:rsid w:val="00A050F8"/>
    <w:rsid w:val="00A06F4F"/>
    <w:rsid w:val="00A12392"/>
    <w:rsid w:val="00A15A7B"/>
    <w:rsid w:val="00A170E5"/>
    <w:rsid w:val="00A17558"/>
    <w:rsid w:val="00A20344"/>
    <w:rsid w:val="00A26AA6"/>
    <w:rsid w:val="00A3226E"/>
    <w:rsid w:val="00A33754"/>
    <w:rsid w:val="00A3403C"/>
    <w:rsid w:val="00A3491E"/>
    <w:rsid w:val="00A352FC"/>
    <w:rsid w:val="00A364E1"/>
    <w:rsid w:val="00A369C1"/>
    <w:rsid w:val="00A36E33"/>
    <w:rsid w:val="00A37BF9"/>
    <w:rsid w:val="00A4153D"/>
    <w:rsid w:val="00A4524A"/>
    <w:rsid w:val="00A46C8F"/>
    <w:rsid w:val="00A4705E"/>
    <w:rsid w:val="00A539A8"/>
    <w:rsid w:val="00A5537A"/>
    <w:rsid w:val="00A569A8"/>
    <w:rsid w:val="00A607D1"/>
    <w:rsid w:val="00A61EAC"/>
    <w:rsid w:val="00A61F31"/>
    <w:rsid w:val="00A63317"/>
    <w:rsid w:val="00A641B6"/>
    <w:rsid w:val="00A65684"/>
    <w:rsid w:val="00A65D75"/>
    <w:rsid w:val="00A67566"/>
    <w:rsid w:val="00A71167"/>
    <w:rsid w:val="00A7324E"/>
    <w:rsid w:val="00A76B6C"/>
    <w:rsid w:val="00A77078"/>
    <w:rsid w:val="00A77161"/>
    <w:rsid w:val="00A77188"/>
    <w:rsid w:val="00A813A2"/>
    <w:rsid w:val="00A8185F"/>
    <w:rsid w:val="00A84B83"/>
    <w:rsid w:val="00A86137"/>
    <w:rsid w:val="00A86A5D"/>
    <w:rsid w:val="00A86C1D"/>
    <w:rsid w:val="00A96B29"/>
    <w:rsid w:val="00A9712E"/>
    <w:rsid w:val="00AB01AE"/>
    <w:rsid w:val="00AB200B"/>
    <w:rsid w:val="00AB23CB"/>
    <w:rsid w:val="00AB3E64"/>
    <w:rsid w:val="00AB4695"/>
    <w:rsid w:val="00AB7BF5"/>
    <w:rsid w:val="00AB7C1F"/>
    <w:rsid w:val="00AC237C"/>
    <w:rsid w:val="00AC2551"/>
    <w:rsid w:val="00AC2D4D"/>
    <w:rsid w:val="00AC418C"/>
    <w:rsid w:val="00AC41CE"/>
    <w:rsid w:val="00AC5537"/>
    <w:rsid w:val="00AD00DB"/>
    <w:rsid w:val="00AD124E"/>
    <w:rsid w:val="00AD19B0"/>
    <w:rsid w:val="00AD2126"/>
    <w:rsid w:val="00AD64FC"/>
    <w:rsid w:val="00AD68CB"/>
    <w:rsid w:val="00AD6C1A"/>
    <w:rsid w:val="00AD73F7"/>
    <w:rsid w:val="00AE0DD5"/>
    <w:rsid w:val="00AE21AE"/>
    <w:rsid w:val="00AE2E6A"/>
    <w:rsid w:val="00AE64CF"/>
    <w:rsid w:val="00AF0B3E"/>
    <w:rsid w:val="00AF377E"/>
    <w:rsid w:val="00AF4556"/>
    <w:rsid w:val="00AF61C4"/>
    <w:rsid w:val="00AF6253"/>
    <w:rsid w:val="00AF7461"/>
    <w:rsid w:val="00B00EC5"/>
    <w:rsid w:val="00B01A62"/>
    <w:rsid w:val="00B01F0B"/>
    <w:rsid w:val="00B056F2"/>
    <w:rsid w:val="00B0733D"/>
    <w:rsid w:val="00B077A1"/>
    <w:rsid w:val="00B07B4E"/>
    <w:rsid w:val="00B104E6"/>
    <w:rsid w:val="00B115AE"/>
    <w:rsid w:val="00B17816"/>
    <w:rsid w:val="00B21795"/>
    <w:rsid w:val="00B23DEA"/>
    <w:rsid w:val="00B2439E"/>
    <w:rsid w:val="00B24D86"/>
    <w:rsid w:val="00B30D29"/>
    <w:rsid w:val="00B347A8"/>
    <w:rsid w:val="00B35013"/>
    <w:rsid w:val="00B374C1"/>
    <w:rsid w:val="00B4088E"/>
    <w:rsid w:val="00B40CD2"/>
    <w:rsid w:val="00B41584"/>
    <w:rsid w:val="00B416B7"/>
    <w:rsid w:val="00B45471"/>
    <w:rsid w:val="00B46A3D"/>
    <w:rsid w:val="00B4715A"/>
    <w:rsid w:val="00B507F1"/>
    <w:rsid w:val="00B50B59"/>
    <w:rsid w:val="00B5485B"/>
    <w:rsid w:val="00B57A52"/>
    <w:rsid w:val="00B641CB"/>
    <w:rsid w:val="00B658F3"/>
    <w:rsid w:val="00B6690C"/>
    <w:rsid w:val="00B70205"/>
    <w:rsid w:val="00B70F19"/>
    <w:rsid w:val="00B71B91"/>
    <w:rsid w:val="00B72670"/>
    <w:rsid w:val="00B73708"/>
    <w:rsid w:val="00B7378A"/>
    <w:rsid w:val="00B74BCC"/>
    <w:rsid w:val="00B75283"/>
    <w:rsid w:val="00B81341"/>
    <w:rsid w:val="00B83038"/>
    <w:rsid w:val="00B831B5"/>
    <w:rsid w:val="00B83886"/>
    <w:rsid w:val="00B86A05"/>
    <w:rsid w:val="00B901B7"/>
    <w:rsid w:val="00B909B9"/>
    <w:rsid w:val="00B90C71"/>
    <w:rsid w:val="00B90E3D"/>
    <w:rsid w:val="00B9152C"/>
    <w:rsid w:val="00B92AA5"/>
    <w:rsid w:val="00B95152"/>
    <w:rsid w:val="00B95B83"/>
    <w:rsid w:val="00BA0B29"/>
    <w:rsid w:val="00BA412B"/>
    <w:rsid w:val="00BA6C31"/>
    <w:rsid w:val="00BB3128"/>
    <w:rsid w:val="00BB7272"/>
    <w:rsid w:val="00BB7966"/>
    <w:rsid w:val="00BC1DB0"/>
    <w:rsid w:val="00BC3D6E"/>
    <w:rsid w:val="00BC3F11"/>
    <w:rsid w:val="00BC42FB"/>
    <w:rsid w:val="00BC5E55"/>
    <w:rsid w:val="00BD27A7"/>
    <w:rsid w:val="00BD4FC1"/>
    <w:rsid w:val="00BD72FA"/>
    <w:rsid w:val="00BE099F"/>
    <w:rsid w:val="00BE1337"/>
    <w:rsid w:val="00BE1A59"/>
    <w:rsid w:val="00BE2B5A"/>
    <w:rsid w:val="00BE2F94"/>
    <w:rsid w:val="00BE6057"/>
    <w:rsid w:val="00BE6610"/>
    <w:rsid w:val="00BE6BC0"/>
    <w:rsid w:val="00BF2F25"/>
    <w:rsid w:val="00BF5B9A"/>
    <w:rsid w:val="00C0048F"/>
    <w:rsid w:val="00C02277"/>
    <w:rsid w:val="00C02748"/>
    <w:rsid w:val="00C034F1"/>
    <w:rsid w:val="00C0489C"/>
    <w:rsid w:val="00C04982"/>
    <w:rsid w:val="00C06E07"/>
    <w:rsid w:val="00C073CA"/>
    <w:rsid w:val="00C11070"/>
    <w:rsid w:val="00C11B0A"/>
    <w:rsid w:val="00C12B28"/>
    <w:rsid w:val="00C13858"/>
    <w:rsid w:val="00C1424A"/>
    <w:rsid w:val="00C14CFB"/>
    <w:rsid w:val="00C202FF"/>
    <w:rsid w:val="00C23319"/>
    <w:rsid w:val="00C2411A"/>
    <w:rsid w:val="00C2518D"/>
    <w:rsid w:val="00C252DC"/>
    <w:rsid w:val="00C3155B"/>
    <w:rsid w:val="00C321A0"/>
    <w:rsid w:val="00C347D5"/>
    <w:rsid w:val="00C3539A"/>
    <w:rsid w:val="00C36DFE"/>
    <w:rsid w:val="00C375F5"/>
    <w:rsid w:val="00C401B7"/>
    <w:rsid w:val="00C4342E"/>
    <w:rsid w:val="00C43A8C"/>
    <w:rsid w:val="00C447C9"/>
    <w:rsid w:val="00C45DB2"/>
    <w:rsid w:val="00C4694F"/>
    <w:rsid w:val="00C51211"/>
    <w:rsid w:val="00C54CE2"/>
    <w:rsid w:val="00C57470"/>
    <w:rsid w:val="00C62E51"/>
    <w:rsid w:val="00C65F05"/>
    <w:rsid w:val="00C67510"/>
    <w:rsid w:val="00C677C2"/>
    <w:rsid w:val="00C72061"/>
    <w:rsid w:val="00C74707"/>
    <w:rsid w:val="00C74BE4"/>
    <w:rsid w:val="00C80D0B"/>
    <w:rsid w:val="00C814B2"/>
    <w:rsid w:val="00C8494B"/>
    <w:rsid w:val="00C86495"/>
    <w:rsid w:val="00C86AFD"/>
    <w:rsid w:val="00C878D3"/>
    <w:rsid w:val="00C92800"/>
    <w:rsid w:val="00C94191"/>
    <w:rsid w:val="00C955FF"/>
    <w:rsid w:val="00C96B17"/>
    <w:rsid w:val="00CA0B62"/>
    <w:rsid w:val="00CA1C69"/>
    <w:rsid w:val="00CA1EA9"/>
    <w:rsid w:val="00CA22D8"/>
    <w:rsid w:val="00CA3B8D"/>
    <w:rsid w:val="00CA486C"/>
    <w:rsid w:val="00CA766C"/>
    <w:rsid w:val="00CB2136"/>
    <w:rsid w:val="00CB2961"/>
    <w:rsid w:val="00CB6B08"/>
    <w:rsid w:val="00CB7140"/>
    <w:rsid w:val="00CC048C"/>
    <w:rsid w:val="00CC50B0"/>
    <w:rsid w:val="00CC7B9D"/>
    <w:rsid w:val="00CC7CDE"/>
    <w:rsid w:val="00CD100F"/>
    <w:rsid w:val="00CD1614"/>
    <w:rsid w:val="00CD59CC"/>
    <w:rsid w:val="00CD5C08"/>
    <w:rsid w:val="00CE038B"/>
    <w:rsid w:val="00CE1C92"/>
    <w:rsid w:val="00CF1833"/>
    <w:rsid w:val="00CF2669"/>
    <w:rsid w:val="00CF50ED"/>
    <w:rsid w:val="00CF6D29"/>
    <w:rsid w:val="00CF77EB"/>
    <w:rsid w:val="00CF7BE3"/>
    <w:rsid w:val="00D01333"/>
    <w:rsid w:val="00D02310"/>
    <w:rsid w:val="00D02438"/>
    <w:rsid w:val="00D03962"/>
    <w:rsid w:val="00D05F33"/>
    <w:rsid w:val="00D1033D"/>
    <w:rsid w:val="00D11DE4"/>
    <w:rsid w:val="00D2155C"/>
    <w:rsid w:val="00D23B69"/>
    <w:rsid w:val="00D318C0"/>
    <w:rsid w:val="00D3212B"/>
    <w:rsid w:val="00D34C52"/>
    <w:rsid w:val="00D371E4"/>
    <w:rsid w:val="00D44A6A"/>
    <w:rsid w:val="00D51820"/>
    <w:rsid w:val="00D540F5"/>
    <w:rsid w:val="00D5649A"/>
    <w:rsid w:val="00D57549"/>
    <w:rsid w:val="00D60BC4"/>
    <w:rsid w:val="00D6212F"/>
    <w:rsid w:val="00D62432"/>
    <w:rsid w:val="00D65FF9"/>
    <w:rsid w:val="00D66412"/>
    <w:rsid w:val="00D70F30"/>
    <w:rsid w:val="00D7221E"/>
    <w:rsid w:val="00D7246B"/>
    <w:rsid w:val="00D74609"/>
    <w:rsid w:val="00D75C40"/>
    <w:rsid w:val="00D80017"/>
    <w:rsid w:val="00D8155E"/>
    <w:rsid w:val="00D84F25"/>
    <w:rsid w:val="00D86B98"/>
    <w:rsid w:val="00D91E32"/>
    <w:rsid w:val="00D92DC7"/>
    <w:rsid w:val="00D93942"/>
    <w:rsid w:val="00D93D33"/>
    <w:rsid w:val="00D953A1"/>
    <w:rsid w:val="00D953C1"/>
    <w:rsid w:val="00D9588A"/>
    <w:rsid w:val="00D96C2F"/>
    <w:rsid w:val="00D97D80"/>
    <w:rsid w:val="00DA1470"/>
    <w:rsid w:val="00DA3C37"/>
    <w:rsid w:val="00DA3EED"/>
    <w:rsid w:val="00DA5F43"/>
    <w:rsid w:val="00DA616F"/>
    <w:rsid w:val="00DA6227"/>
    <w:rsid w:val="00DA638D"/>
    <w:rsid w:val="00DB0C2C"/>
    <w:rsid w:val="00DB21D7"/>
    <w:rsid w:val="00DB4744"/>
    <w:rsid w:val="00DB5D8E"/>
    <w:rsid w:val="00DB644D"/>
    <w:rsid w:val="00DC0C21"/>
    <w:rsid w:val="00DC1FF3"/>
    <w:rsid w:val="00DC2238"/>
    <w:rsid w:val="00DC33DC"/>
    <w:rsid w:val="00DC4887"/>
    <w:rsid w:val="00DC7FBC"/>
    <w:rsid w:val="00DD0972"/>
    <w:rsid w:val="00DD211F"/>
    <w:rsid w:val="00DD2212"/>
    <w:rsid w:val="00DD4C98"/>
    <w:rsid w:val="00DD607F"/>
    <w:rsid w:val="00DD7B9B"/>
    <w:rsid w:val="00DE179A"/>
    <w:rsid w:val="00DE449C"/>
    <w:rsid w:val="00DE6ADD"/>
    <w:rsid w:val="00DE74EA"/>
    <w:rsid w:val="00DE7896"/>
    <w:rsid w:val="00DF2010"/>
    <w:rsid w:val="00DF3D01"/>
    <w:rsid w:val="00DF6776"/>
    <w:rsid w:val="00E02CCE"/>
    <w:rsid w:val="00E04AF1"/>
    <w:rsid w:val="00E06A11"/>
    <w:rsid w:val="00E17AF8"/>
    <w:rsid w:val="00E255A2"/>
    <w:rsid w:val="00E26F71"/>
    <w:rsid w:val="00E30DF4"/>
    <w:rsid w:val="00E3145E"/>
    <w:rsid w:val="00E33670"/>
    <w:rsid w:val="00E33C83"/>
    <w:rsid w:val="00E359E9"/>
    <w:rsid w:val="00E36ED2"/>
    <w:rsid w:val="00E438C2"/>
    <w:rsid w:val="00E43CB4"/>
    <w:rsid w:val="00E44455"/>
    <w:rsid w:val="00E4495C"/>
    <w:rsid w:val="00E45281"/>
    <w:rsid w:val="00E4538A"/>
    <w:rsid w:val="00E46E4C"/>
    <w:rsid w:val="00E473AD"/>
    <w:rsid w:val="00E47DB3"/>
    <w:rsid w:val="00E52D98"/>
    <w:rsid w:val="00E53762"/>
    <w:rsid w:val="00E56642"/>
    <w:rsid w:val="00E61894"/>
    <w:rsid w:val="00E62727"/>
    <w:rsid w:val="00E6280C"/>
    <w:rsid w:val="00E7147D"/>
    <w:rsid w:val="00E8135B"/>
    <w:rsid w:val="00E8193C"/>
    <w:rsid w:val="00E8398A"/>
    <w:rsid w:val="00E843F4"/>
    <w:rsid w:val="00E84D8B"/>
    <w:rsid w:val="00E87074"/>
    <w:rsid w:val="00E873F5"/>
    <w:rsid w:val="00E931BB"/>
    <w:rsid w:val="00EA1E31"/>
    <w:rsid w:val="00EA259B"/>
    <w:rsid w:val="00EA35C9"/>
    <w:rsid w:val="00EA3FD4"/>
    <w:rsid w:val="00EA4AB4"/>
    <w:rsid w:val="00EA7F8A"/>
    <w:rsid w:val="00EB535F"/>
    <w:rsid w:val="00EB76F7"/>
    <w:rsid w:val="00EC24DC"/>
    <w:rsid w:val="00EC7C6B"/>
    <w:rsid w:val="00ED1FC1"/>
    <w:rsid w:val="00ED3668"/>
    <w:rsid w:val="00ED3CD1"/>
    <w:rsid w:val="00ED5D97"/>
    <w:rsid w:val="00EE0F0F"/>
    <w:rsid w:val="00EE10AC"/>
    <w:rsid w:val="00EE2110"/>
    <w:rsid w:val="00EE3593"/>
    <w:rsid w:val="00EF29E0"/>
    <w:rsid w:val="00EF359D"/>
    <w:rsid w:val="00EF599A"/>
    <w:rsid w:val="00EF5CE0"/>
    <w:rsid w:val="00EF6055"/>
    <w:rsid w:val="00EF6249"/>
    <w:rsid w:val="00EF6422"/>
    <w:rsid w:val="00EF7859"/>
    <w:rsid w:val="00EF78C6"/>
    <w:rsid w:val="00F01B54"/>
    <w:rsid w:val="00F0397C"/>
    <w:rsid w:val="00F0437B"/>
    <w:rsid w:val="00F07E61"/>
    <w:rsid w:val="00F10F40"/>
    <w:rsid w:val="00F11CB3"/>
    <w:rsid w:val="00F13E13"/>
    <w:rsid w:val="00F149C7"/>
    <w:rsid w:val="00F155A7"/>
    <w:rsid w:val="00F17278"/>
    <w:rsid w:val="00F22128"/>
    <w:rsid w:val="00F22A23"/>
    <w:rsid w:val="00F26807"/>
    <w:rsid w:val="00F27E09"/>
    <w:rsid w:val="00F301D6"/>
    <w:rsid w:val="00F3105E"/>
    <w:rsid w:val="00F327F7"/>
    <w:rsid w:val="00F33129"/>
    <w:rsid w:val="00F36A0D"/>
    <w:rsid w:val="00F37036"/>
    <w:rsid w:val="00F37877"/>
    <w:rsid w:val="00F41170"/>
    <w:rsid w:val="00F41624"/>
    <w:rsid w:val="00F42B2F"/>
    <w:rsid w:val="00F45811"/>
    <w:rsid w:val="00F45DFF"/>
    <w:rsid w:val="00F47775"/>
    <w:rsid w:val="00F51C6D"/>
    <w:rsid w:val="00F5417E"/>
    <w:rsid w:val="00F541FB"/>
    <w:rsid w:val="00F55949"/>
    <w:rsid w:val="00F55F3D"/>
    <w:rsid w:val="00F56CAD"/>
    <w:rsid w:val="00F5702F"/>
    <w:rsid w:val="00F57261"/>
    <w:rsid w:val="00F62F61"/>
    <w:rsid w:val="00F63229"/>
    <w:rsid w:val="00F632A5"/>
    <w:rsid w:val="00F632EE"/>
    <w:rsid w:val="00F71FA4"/>
    <w:rsid w:val="00F72F35"/>
    <w:rsid w:val="00F73B5E"/>
    <w:rsid w:val="00F7404B"/>
    <w:rsid w:val="00F747FC"/>
    <w:rsid w:val="00F83EE6"/>
    <w:rsid w:val="00F8478A"/>
    <w:rsid w:val="00F84E75"/>
    <w:rsid w:val="00F86638"/>
    <w:rsid w:val="00F92115"/>
    <w:rsid w:val="00F9292C"/>
    <w:rsid w:val="00F93019"/>
    <w:rsid w:val="00F9557D"/>
    <w:rsid w:val="00FA44A7"/>
    <w:rsid w:val="00FA4D55"/>
    <w:rsid w:val="00FA4E4D"/>
    <w:rsid w:val="00FB1CE3"/>
    <w:rsid w:val="00FB4B37"/>
    <w:rsid w:val="00FB5116"/>
    <w:rsid w:val="00FB564B"/>
    <w:rsid w:val="00FC10F8"/>
    <w:rsid w:val="00FC1F77"/>
    <w:rsid w:val="00FC2AE9"/>
    <w:rsid w:val="00FC6344"/>
    <w:rsid w:val="00FC74C4"/>
    <w:rsid w:val="00FD35E7"/>
    <w:rsid w:val="00FD5A09"/>
    <w:rsid w:val="00FD7BC4"/>
    <w:rsid w:val="00FD7DDA"/>
    <w:rsid w:val="00FE0F9C"/>
    <w:rsid w:val="00FE1476"/>
    <w:rsid w:val="00FE1BAD"/>
    <w:rsid w:val="00FE1C35"/>
    <w:rsid w:val="00FE22B3"/>
    <w:rsid w:val="00FE308F"/>
    <w:rsid w:val="00FF08D1"/>
    <w:rsid w:val="00FF0B38"/>
    <w:rsid w:val="00FF0C4E"/>
    <w:rsid w:val="00FF1608"/>
    <w:rsid w:val="00FF1645"/>
    <w:rsid w:val="00FF1C8E"/>
    <w:rsid w:val="00FF30CD"/>
    <w:rsid w:val="00FF7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99"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4E4D"/>
    <w:rPr>
      <w:sz w:val="24"/>
      <w:szCs w:val="24"/>
    </w:rPr>
  </w:style>
  <w:style w:type="paragraph" w:styleId="1">
    <w:name w:val="heading 1"/>
    <w:basedOn w:val="a"/>
    <w:next w:val="a"/>
    <w:link w:val="10"/>
    <w:qFormat/>
    <w:rsid w:val="00501B52"/>
    <w:pPr>
      <w:keepNext/>
      <w:outlineLvl w:val="0"/>
    </w:pPr>
    <w:rPr>
      <w:rFonts w:ascii="BalticaUzbek" w:hAnsi="BalticaUzbek"/>
      <w:sz w:val="28"/>
    </w:rPr>
  </w:style>
  <w:style w:type="paragraph" w:styleId="2">
    <w:name w:val="heading 2"/>
    <w:basedOn w:val="a"/>
    <w:next w:val="a"/>
    <w:qFormat/>
    <w:rsid w:val="00501B52"/>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qFormat/>
    <w:rsid w:val="00501B52"/>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01B52"/>
    <w:pPr>
      <w:autoSpaceDE w:val="0"/>
      <w:autoSpaceDN w:val="0"/>
      <w:adjustRightInd w:val="0"/>
      <w:ind w:firstLine="567"/>
      <w:jc w:val="center"/>
    </w:pPr>
    <w:rPr>
      <w:rFonts w:ascii="BalticaUzbek" w:hAnsi="BalticaUzbek"/>
    </w:rPr>
  </w:style>
  <w:style w:type="paragraph" w:styleId="20">
    <w:name w:val="Body Text Indent 2"/>
    <w:basedOn w:val="a"/>
    <w:rsid w:val="00501B52"/>
    <w:pPr>
      <w:ind w:left="360"/>
      <w:jc w:val="center"/>
    </w:pPr>
    <w:rPr>
      <w:rFonts w:ascii="BalticaUzbek" w:hAnsi="BalticaUzbek"/>
      <w:sz w:val="28"/>
    </w:rPr>
  </w:style>
  <w:style w:type="paragraph" w:styleId="30">
    <w:name w:val="Body Text Indent 3"/>
    <w:basedOn w:val="a"/>
    <w:rsid w:val="00501B52"/>
    <w:pPr>
      <w:autoSpaceDE w:val="0"/>
      <w:autoSpaceDN w:val="0"/>
      <w:adjustRightInd w:val="0"/>
      <w:ind w:firstLine="567"/>
      <w:jc w:val="both"/>
    </w:pPr>
    <w:rPr>
      <w:rFonts w:ascii="BalticaUzbek" w:hAnsi="BalticaUzbek"/>
    </w:rPr>
  </w:style>
  <w:style w:type="paragraph" w:styleId="a5">
    <w:name w:val="Body Text"/>
    <w:basedOn w:val="a"/>
    <w:rsid w:val="00501B52"/>
    <w:pPr>
      <w:jc w:val="both"/>
    </w:pPr>
    <w:rPr>
      <w:rFonts w:ascii="BalticaUzbek" w:hAnsi="BalticaUzbek"/>
      <w:sz w:val="28"/>
    </w:rPr>
  </w:style>
  <w:style w:type="paragraph" w:styleId="21">
    <w:name w:val="Body Text 2"/>
    <w:basedOn w:val="a"/>
    <w:rsid w:val="00501B52"/>
    <w:rPr>
      <w:rFonts w:ascii="BalticaUzbek" w:hAnsi="BalticaUzbek"/>
      <w:sz w:val="28"/>
    </w:rPr>
  </w:style>
  <w:style w:type="paragraph" w:styleId="a6">
    <w:name w:val="header"/>
    <w:basedOn w:val="a"/>
    <w:rsid w:val="00501B52"/>
    <w:pPr>
      <w:tabs>
        <w:tab w:val="center" w:pos="4677"/>
        <w:tab w:val="right" w:pos="9355"/>
      </w:tabs>
    </w:pPr>
  </w:style>
  <w:style w:type="character" w:styleId="a7">
    <w:name w:val="page number"/>
    <w:basedOn w:val="a0"/>
    <w:rsid w:val="00501B52"/>
  </w:style>
  <w:style w:type="paragraph" w:styleId="a8">
    <w:name w:val="footer"/>
    <w:basedOn w:val="a"/>
    <w:rsid w:val="00501B52"/>
    <w:pPr>
      <w:tabs>
        <w:tab w:val="center" w:pos="4677"/>
        <w:tab w:val="right" w:pos="9355"/>
      </w:tabs>
    </w:pPr>
  </w:style>
  <w:style w:type="table" w:styleId="a9">
    <w:name w:val="Table Grid"/>
    <w:basedOn w:val="a1"/>
    <w:rsid w:val="0037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6408A9"/>
    <w:rPr>
      <w:rFonts w:ascii="Tahoma" w:hAnsi="Tahoma" w:cs="Tahoma"/>
      <w:sz w:val="16"/>
      <w:szCs w:val="16"/>
    </w:rPr>
  </w:style>
  <w:style w:type="paragraph" w:styleId="ab">
    <w:name w:val="Plain Text"/>
    <w:basedOn w:val="a"/>
    <w:rsid w:val="00C23319"/>
    <w:rPr>
      <w:rFonts w:ascii="Courier New" w:hAnsi="Courier New" w:cs="Courier New"/>
      <w:sz w:val="20"/>
      <w:szCs w:val="20"/>
    </w:rPr>
  </w:style>
  <w:style w:type="paragraph" w:styleId="HTML">
    <w:name w:val="HTML Preformatted"/>
    <w:basedOn w:val="a"/>
    <w:link w:val="HTML0"/>
    <w:uiPriority w:val="99"/>
    <w:unhideWhenUsed/>
    <w:rsid w:val="0042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42287E"/>
    <w:rPr>
      <w:rFonts w:ascii="Courier New" w:hAnsi="Courier New" w:cs="Courier New"/>
    </w:rPr>
  </w:style>
  <w:style w:type="character" w:styleId="ac">
    <w:name w:val="Hyperlink"/>
    <w:uiPriority w:val="99"/>
    <w:unhideWhenUsed/>
    <w:rsid w:val="00DA1470"/>
    <w:rPr>
      <w:color w:val="0000FF"/>
      <w:u w:val="single"/>
    </w:rPr>
  </w:style>
  <w:style w:type="paragraph" w:styleId="ad">
    <w:name w:val="List Paragraph"/>
    <w:basedOn w:val="a"/>
    <w:uiPriority w:val="34"/>
    <w:qFormat/>
    <w:rsid w:val="00DA1470"/>
    <w:pPr>
      <w:spacing w:after="160" w:line="259" w:lineRule="auto"/>
      <w:ind w:left="720"/>
      <w:contextualSpacing/>
    </w:pPr>
    <w:rPr>
      <w:rFonts w:ascii="Calibri" w:eastAsia="Calibri" w:hAnsi="Calibri"/>
      <w:sz w:val="22"/>
      <w:szCs w:val="22"/>
      <w:lang w:eastAsia="en-US"/>
    </w:rPr>
  </w:style>
  <w:style w:type="paragraph" w:styleId="ae">
    <w:name w:val="No Spacing"/>
    <w:uiPriority w:val="1"/>
    <w:qFormat/>
    <w:rsid w:val="00DA1470"/>
    <w:rPr>
      <w:rFonts w:ascii="Calibri" w:eastAsia="Calibri" w:hAnsi="Calibri"/>
      <w:sz w:val="22"/>
      <w:szCs w:val="22"/>
      <w:lang w:eastAsia="en-US"/>
    </w:rPr>
  </w:style>
  <w:style w:type="character" w:styleId="af">
    <w:name w:val="Strong"/>
    <w:uiPriority w:val="99"/>
    <w:qFormat/>
    <w:rsid w:val="00CF2669"/>
    <w:rPr>
      <w:rFonts w:cs="Times New Roman"/>
      <w:b/>
      <w:bCs/>
    </w:rPr>
  </w:style>
  <w:style w:type="character" w:customStyle="1" w:styleId="a4">
    <w:name w:val="Основной текст с отступом Знак"/>
    <w:link w:val="a3"/>
    <w:rsid w:val="00DA5F43"/>
    <w:rPr>
      <w:rFonts w:ascii="BalticaUzbek" w:hAnsi="BalticaUzbek"/>
      <w:sz w:val="24"/>
      <w:szCs w:val="24"/>
    </w:rPr>
  </w:style>
  <w:style w:type="character" w:styleId="af0">
    <w:name w:val="FollowedHyperlink"/>
    <w:basedOn w:val="a0"/>
    <w:uiPriority w:val="99"/>
    <w:unhideWhenUsed/>
    <w:rsid w:val="00F22128"/>
    <w:rPr>
      <w:color w:val="800080"/>
      <w:u w:val="single"/>
    </w:rPr>
  </w:style>
  <w:style w:type="paragraph" w:customStyle="1" w:styleId="font5">
    <w:name w:val="font5"/>
    <w:basedOn w:val="a"/>
    <w:rsid w:val="00F22128"/>
    <w:pPr>
      <w:spacing w:before="100" w:beforeAutospacing="1" w:after="100" w:afterAutospacing="1"/>
    </w:pPr>
    <w:rPr>
      <w:rFonts w:ascii="Tahoma" w:hAnsi="Tahoma" w:cs="Tahoma"/>
      <w:color w:val="000000"/>
      <w:sz w:val="18"/>
      <w:szCs w:val="18"/>
    </w:rPr>
  </w:style>
  <w:style w:type="paragraph" w:customStyle="1" w:styleId="font6">
    <w:name w:val="font6"/>
    <w:basedOn w:val="a"/>
    <w:rsid w:val="00F22128"/>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66">
    <w:name w:val="xl66"/>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67">
    <w:name w:val="xl67"/>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8">
    <w:name w:val="xl68"/>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9">
    <w:name w:val="xl69"/>
    <w:basedOn w:val="a"/>
    <w:rsid w:val="00F2212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70">
    <w:name w:val="xl70"/>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
    <w:name w:val="xl71"/>
    <w:basedOn w:val="a"/>
    <w:rsid w:val="00F2212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a"/>
    <w:rsid w:val="00F2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4">
    <w:name w:val="xl74"/>
    <w:basedOn w:val="a"/>
    <w:rsid w:val="00F22128"/>
    <w:pPr>
      <w:shd w:val="clear" w:color="000000" w:fill="FFFFFF"/>
      <w:spacing w:before="100" w:beforeAutospacing="1" w:after="100" w:afterAutospacing="1"/>
    </w:pPr>
  </w:style>
  <w:style w:type="paragraph" w:customStyle="1" w:styleId="xl75">
    <w:name w:val="xl75"/>
    <w:basedOn w:val="a"/>
    <w:rsid w:val="00F221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76">
    <w:name w:val="xl76"/>
    <w:basedOn w:val="a"/>
    <w:rsid w:val="00F221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77">
    <w:name w:val="xl77"/>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8">
    <w:name w:val="xl78"/>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0"/>
      <w:szCs w:val="20"/>
    </w:rPr>
  </w:style>
  <w:style w:type="paragraph" w:customStyle="1" w:styleId="xl79">
    <w:name w:val="xl79"/>
    <w:basedOn w:val="a"/>
    <w:rsid w:val="00F221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0">
    <w:name w:val="xl80"/>
    <w:basedOn w:val="a"/>
    <w:rsid w:val="00F221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1">
    <w:name w:val="xl81"/>
    <w:basedOn w:val="a"/>
    <w:rsid w:val="00F2212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2">
    <w:name w:val="xl82"/>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83">
    <w:name w:val="xl83"/>
    <w:basedOn w:val="a"/>
    <w:rsid w:val="00F2212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4">
    <w:name w:val="xl84"/>
    <w:basedOn w:val="a"/>
    <w:rsid w:val="00F221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20"/>
      <w:szCs w:val="20"/>
    </w:rPr>
  </w:style>
  <w:style w:type="character" w:customStyle="1" w:styleId="10">
    <w:name w:val="Заголовок 1 Знак"/>
    <w:basedOn w:val="a0"/>
    <w:link w:val="1"/>
    <w:rsid w:val="00D953C1"/>
    <w:rPr>
      <w:rFonts w:ascii="BalticaUzbek" w:hAnsi="BalticaUzbek"/>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99"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4E4D"/>
    <w:rPr>
      <w:sz w:val="24"/>
      <w:szCs w:val="24"/>
    </w:rPr>
  </w:style>
  <w:style w:type="paragraph" w:styleId="1">
    <w:name w:val="heading 1"/>
    <w:basedOn w:val="a"/>
    <w:next w:val="a"/>
    <w:link w:val="10"/>
    <w:qFormat/>
    <w:rsid w:val="00501B52"/>
    <w:pPr>
      <w:keepNext/>
      <w:outlineLvl w:val="0"/>
    </w:pPr>
    <w:rPr>
      <w:rFonts w:ascii="BalticaUzbek" w:hAnsi="BalticaUzbek"/>
      <w:sz w:val="28"/>
    </w:rPr>
  </w:style>
  <w:style w:type="paragraph" w:styleId="2">
    <w:name w:val="heading 2"/>
    <w:basedOn w:val="a"/>
    <w:next w:val="a"/>
    <w:qFormat/>
    <w:rsid w:val="00501B52"/>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qFormat/>
    <w:rsid w:val="00501B52"/>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01B52"/>
    <w:pPr>
      <w:autoSpaceDE w:val="0"/>
      <w:autoSpaceDN w:val="0"/>
      <w:adjustRightInd w:val="0"/>
      <w:ind w:firstLine="567"/>
      <w:jc w:val="center"/>
    </w:pPr>
    <w:rPr>
      <w:rFonts w:ascii="BalticaUzbek" w:hAnsi="BalticaUzbek"/>
    </w:rPr>
  </w:style>
  <w:style w:type="paragraph" w:styleId="20">
    <w:name w:val="Body Text Indent 2"/>
    <w:basedOn w:val="a"/>
    <w:rsid w:val="00501B52"/>
    <w:pPr>
      <w:ind w:left="360"/>
      <w:jc w:val="center"/>
    </w:pPr>
    <w:rPr>
      <w:rFonts w:ascii="BalticaUzbek" w:hAnsi="BalticaUzbek"/>
      <w:sz w:val="28"/>
    </w:rPr>
  </w:style>
  <w:style w:type="paragraph" w:styleId="30">
    <w:name w:val="Body Text Indent 3"/>
    <w:basedOn w:val="a"/>
    <w:rsid w:val="00501B52"/>
    <w:pPr>
      <w:autoSpaceDE w:val="0"/>
      <w:autoSpaceDN w:val="0"/>
      <w:adjustRightInd w:val="0"/>
      <w:ind w:firstLine="567"/>
      <w:jc w:val="both"/>
    </w:pPr>
    <w:rPr>
      <w:rFonts w:ascii="BalticaUzbek" w:hAnsi="BalticaUzbek"/>
    </w:rPr>
  </w:style>
  <w:style w:type="paragraph" w:styleId="a5">
    <w:name w:val="Body Text"/>
    <w:basedOn w:val="a"/>
    <w:rsid w:val="00501B52"/>
    <w:pPr>
      <w:jc w:val="both"/>
    </w:pPr>
    <w:rPr>
      <w:rFonts w:ascii="BalticaUzbek" w:hAnsi="BalticaUzbek"/>
      <w:sz w:val="28"/>
    </w:rPr>
  </w:style>
  <w:style w:type="paragraph" w:styleId="21">
    <w:name w:val="Body Text 2"/>
    <w:basedOn w:val="a"/>
    <w:rsid w:val="00501B52"/>
    <w:rPr>
      <w:rFonts w:ascii="BalticaUzbek" w:hAnsi="BalticaUzbek"/>
      <w:sz w:val="28"/>
    </w:rPr>
  </w:style>
  <w:style w:type="paragraph" w:styleId="a6">
    <w:name w:val="header"/>
    <w:basedOn w:val="a"/>
    <w:rsid w:val="00501B52"/>
    <w:pPr>
      <w:tabs>
        <w:tab w:val="center" w:pos="4677"/>
        <w:tab w:val="right" w:pos="9355"/>
      </w:tabs>
    </w:pPr>
  </w:style>
  <w:style w:type="character" w:styleId="a7">
    <w:name w:val="page number"/>
    <w:basedOn w:val="a0"/>
    <w:rsid w:val="00501B52"/>
  </w:style>
  <w:style w:type="paragraph" w:styleId="a8">
    <w:name w:val="footer"/>
    <w:basedOn w:val="a"/>
    <w:rsid w:val="00501B52"/>
    <w:pPr>
      <w:tabs>
        <w:tab w:val="center" w:pos="4677"/>
        <w:tab w:val="right" w:pos="9355"/>
      </w:tabs>
    </w:pPr>
  </w:style>
  <w:style w:type="table" w:styleId="a9">
    <w:name w:val="Table Grid"/>
    <w:basedOn w:val="a1"/>
    <w:rsid w:val="0037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6408A9"/>
    <w:rPr>
      <w:rFonts w:ascii="Tahoma" w:hAnsi="Tahoma" w:cs="Tahoma"/>
      <w:sz w:val="16"/>
      <w:szCs w:val="16"/>
    </w:rPr>
  </w:style>
  <w:style w:type="paragraph" w:styleId="ab">
    <w:name w:val="Plain Text"/>
    <w:basedOn w:val="a"/>
    <w:rsid w:val="00C23319"/>
    <w:rPr>
      <w:rFonts w:ascii="Courier New" w:hAnsi="Courier New" w:cs="Courier New"/>
      <w:sz w:val="20"/>
      <w:szCs w:val="20"/>
    </w:rPr>
  </w:style>
  <w:style w:type="paragraph" w:styleId="HTML">
    <w:name w:val="HTML Preformatted"/>
    <w:basedOn w:val="a"/>
    <w:link w:val="HTML0"/>
    <w:uiPriority w:val="99"/>
    <w:unhideWhenUsed/>
    <w:rsid w:val="0042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42287E"/>
    <w:rPr>
      <w:rFonts w:ascii="Courier New" w:hAnsi="Courier New" w:cs="Courier New"/>
    </w:rPr>
  </w:style>
  <w:style w:type="character" w:styleId="ac">
    <w:name w:val="Hyperlink"/>
    <w:uiPriority w:val="99"/>
    <w:unhideWhenUsed/>
    <w:rsid w:val="00DA1470"/>
    <w:rPr>
      <w:color w:val="0000FF"/>
      <w:u w:val="single"/>
    </w:rPr>
  </w:style>
  <w:style w:type="paragraph" w:styleId="ad">
    <w:name w:val="List Paragraph"/>
    <w:basedOn w:val="a"/>
    <w:uiPriority w:val="34"/>
    <w:qFormat/>
    <w:rsid w:val="00DA1470"/>
    <w:pPr>
      <w:spacing w:after="160" w:line="259" w:lineRule="auto"/>
      <w:ind w:left="720"/>
      <w:contextualSpacing/>
    </w:pPr>
    <w:rPr>
      <w:rFonts w:ascii="Calibri" w:eastAsia="Calibri" w:hAnsi="Calibri"/>
      <w:sz w:val="22"/>
      <w:szCs w:val="22"/>
      <w:lang w:eastAsia="en-US"/>
    </w:rPr>
  </w:style>
  <w:style w:type="paragraph" w:styleId="ae">
    <w:name w:val="No Spacing"/>
    <w:uiPriority w:val="1"/>
    <w:qFormat/>
    <w:rsid w:val="00DA1470"/>
    <w:rPr>
      <w:rFonts w:ascii="Calibri" w:eastAsia="Calibri" w:hAnsi="Calibri"/>
      <w:sz w:val="22"/>
      <w:szCs w:val="22"/>
      <w:lang w:eastAsia="en-US"/>
    </w:rPr>
  </w:style>
  <w:style w:type="character" w:styleId="af">
    <w:name w:val="Strong"/>
    <w:uiPriority w:val="99"/>
    <w:qFormat/>
    <w:rsid w:val="00CF2669"/>
    <w:rPr>
      <w:rFonts w:cs="Times New Roman"/>
      <w:b/>
      <w:bCs/>
    </w:rPr>
  </w:style>
  <w:style w:type="character" w:customStyle="1" w:styleId="a4">
    <w:name w:val="Основной текст с отступом Знак"/>
    <w:link w:val="a3"/>
    <w:rsid w:val="00DA5F43"/>
    <w:rPr>
      <w:rFonts w:ascii="BalticaUzbek" w:hAnsi="BalticaUzbek"/>
      <w:sz w:val="24"/>
      <w:szCs w:val="24"/>
    </w:rPr>
  </w:style>
  <w:style w:type="character" w:styleId="af0">
    <w:name w:val="FollowedHyperlink"/>
    <w:basedOn w:val="a0"/>
    <w:uiPriority w:val="99"/>
    <w:unhideWhenUsed/>
    <w:rsid w:val="00F22128"/>
    <w:rPr>
      <w:color w:val="800080"/>
      <w:u w:val="single"/>
    </w:rPr>
  </w:style>
  <w:style w:type="paragraph" w:customStyle="1" w:styleId="font5">
    <w:name w:val="font5"/>
    <w:basedOn w:val="a"/>
    <w:rsid w:val="00F22128"/>
    <w:pPr>
      <w:spacing w:before="100" w:beforeAutospacing="1" w:after="100" w:afterAutospacing="1"/>
    </w:pPr>
    <w:rPr>
      <w:rFonts w:ascii="Tahoma" w:hAnsi="Tahoma" w:cs="Tahoma"/>
      <w:color w:val="000000"/>
      <w:sz w:val="18"/>
      <w:szCs w:val="18"/>
    </w:rPr>
  </w:style>
  <w:style w:type="paragraph" w:customStyle="1" w:styleId="font6">
    <w:name w:val="font6"/>
    <w:basedOn w:val="a"/>
    <w:rsid w:val="00F22128"/>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66">
    <w:name w:val="xl66"/>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67">
    <w:name w:val="xl67"/>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8">
    <w:name w:val="xl68"/>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9">
    <w:name w:val="xl69"/>
    <w:basedOn w:val="a"/>
    <w:rsid w:val="00F2212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70">
    <w:name w:val="xl70"/>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
    <w:name w:val="xl71"/>
    <w:basedOn w:val="a"/>
    <w:rsid w:val="00F2212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a"/>
    <w:rsid w:val="00F2212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4">
    <w:name w:val="xl74"/>
    <w:basedOn w:val="a"/>
    <w:rsid w:val="00F22128"/>
    <w:pPr>
      <w:shd w:val="clear" w:color="000000" w:fill="FFFFFF"/>
      <w:spacing w:before="100" w:beforeAutospacing="1" w:after="100" w:afterAutospacing="1"/>
    </w:pPr>
  </w:style>
  <w:style w:type="paragraph" w:customStyle="1" w:styleId="xl75">
    <w:name w:val="xl75"/>
    <w:basedOn w:val="a"/>
    <w:rsid w:val="00F221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76">
    <w:name w:val="xl76"/>
    <w:basedOn w:val="a"/>
    <w:rsid w:val="00F221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77">
    <w:name w:val="xl77"/>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8">
    <w:name w:val="xl78"/>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0"/>
      <w:szCs w:val="20"/>
    </w:rPr>
  </w:style>
  <w:style w:type="paragraph" w:customStyle="1" w:styleId="xl79">
    <w:name w:val="xl79"/>
    <w:basedOn w:val="a"/>
    <w:rsid w:val="00F221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0">
    <w:name w:val="xl80"/>
    <w:basedOn w:val="a"/>
    <w:rsid w:val="00F221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1">
    <w:name w:val="xl81"/>
    <w:basedOn w:val="a"/>
    <w:rsid w:val="00F2212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2">
    <w:name w:val="xl82"/>
    <w:basedOn w:val="a"/>
    <w:rsid w:val="00F221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83">
    <w:name w:val="xl83"/>
    <w:basedOn w:val="a"/>
    <w:rsid w:val="00F22128"/>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4">
    <w:name w:val="xl84"/>
    <w:basedOn w:val="a"/>
    <w:rsid w:val="00F221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20"/>
      <w:szCs w:val="20"/>
    </w:rPr>
  </w:style>
  <w:style w:type="character" w:customStyle="1" w:styleId="10">
    <w:name w:val="Заголовок 1 Знак"/>
    <w:basedOn w:val="a0"/>
    <w:link w:val="1"/>
    <w:rsid w:val="00D953C1"/>
    <w:rPr>
      <w:rFonts w:ascii="BalticaUzbek" w:hAnsi="BalticaUzbek"/>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4412">
      <w:bodyDiv w:val="1"/>
      <w:marLeft w:val="0"/>
      <w:marRight w:val="0"/>
      <w:marTop w:val="0"/>
      <w:marBottom w:val="0"/>
      <w:divBdr>
        <w:top w:val="none" w:sz="0" w:space="0" w:color="auto"/>
        <w:left w:val="none" w:sz="0" w:space="0" w:color="auto"/>
        <w:bottom w:val="none" w:sz="0" w:space="0" w:color="auto"/>
        <w:right w:val="none" w:sz="0" w:space="0" w:color="auto"/>
      </w:divBdr>
    </w:div>
    <w:div w:id="295374829">
      <w:bodyDiv w:val="1"/>
      <w:marLeft w:val="0"/>
      <w:marRight w:val="0"/>
      <w:marTop w:val="0"/>
      <w:marBottom w:val="0"/>
      <w:divBdr>
        <w:top w:val="none" w:sz="0" w:space="0" w:color="auto"/>
        <w:left w:val="none" w:sz="0" w:space="0" w:color="auto"/>
        <w:bottom w:val="none" w:sz="0" w:space="0" w:color="auto"/>
        <w:right w:val="none" w:sz="0" w:space="0" w:color="auto"/>
      </w:divBdr>
    </w:div>
    <w:div w:id="355348654">
      <w:bodyDiv w:val="1"/>
      <w:marLeft w:val="0"/>
      <w:marRight w:val="0"/>
      <w:marTop w:val="0"/>
      <w:marBottom w:val="0"/>
      <w:divBdr>
        <w:top w:val="none" w:sz="0" w:space="0" w:color="auto"/>
        <w:left w:val="none" w:sz="0" w:space="0" w:color="auto"/>
        <w:bottom w:val="none" w:sz="0" w:space="0" w:color="auto"/>
        <w:right w:val="none" w:sz="0" w:space="0" w:color="auto"/>
      </w:divBdr>
    </w:div>
    <w:div w:id="388381630">
      <w:bodyDiv w:val="1"/>
      <w:marLeft w:val="0"/>
      <w:marRight w:val="0"/>
      <w:marTop w:val="0"/>
      <w:marBottom w:val="0"/>
      <w:divBdr>
        <w:top w:val="none" w:sz="0" w:space="0" w:color="auto"/>
        <w:left w:val="none" w:sz="0" w:space="0" w:color="auto"/>
        <w:bottom w:val="none" w:sz="0" w:space="0" w:color="auto"/>
        <w:right w:val="none" w:sz="0" w:space="0" w:color="auto"/>
      </w:divBdr>
    </w:div>
    <w:div w:id="457338371">
      <w:bodyDiv w:val="1"/>
      <w:marLeft w:val="0"/>
      <w:marRight w:val="0"/>
      <w:marTop w:val="0"/>
      <w:marBottom w:val="0"/>
      <w:divBdr>
        <w:top w:val="none" w:sz="0" w:space="0" w:color="auto"/>
        <w:left w:val="none" w:sz="0" w:space="0" w:color="auto"/>
        <w:bottom w:val="none" w:sz="0" w:space="0" w:color="auto"/>
        <w:right w:val="none" w:sz="0" w:space="0" w:color="auto"/>
      </w:divBdr>
    </w:div>
    <w:div w:id="530873584">
      <w:bodyDiv w:val="1"/>
      <w:marLeft w:val="0"/>
      <w:marRight w:val="0"/>
      <w:marTop w:val="0"/>
      <w:marBottom w:val="0"/>
      <w:divBdr>
        <w:top w:val="none" w:sz="0" w:space="0" w:color="auto"/>
        <w:left w:val="none" w:sz="0" w:space="0" w:color="auto"/>
        <w:bottom w:val="none" w:sz="0" w:space="0" w:color="auto"/>
        <w:right w:val="none" w:sz="0" w:space="0" w:color="auto"/>
      </w:divBdr>
    </w:div>
    <w:div w:id="543373962">
      <w:bodyDiv w:val="1"/>
      <w:marLeft w:val="0"/>
      <w:marRight w:val="0"/>
      <w:marTop w:val="0"/>
      <w:marBottom w:val="0"/>
      <w:divBdr>
        <w:top w:val="none" w:sz="0" w:space="0" w:color="auto"/>
        <w:left w:val="none" w:sz="0" w:space="0" w:color="auto"/>
        <w:bottom w:val="none" w:sz="0" w:space="0" w:color="auto"/>
        <w:right w:val="none" w:sz="0" w:space="0" w:color="auto"/>
      </w:divBdr>
    </w:div>
    <w:div w:id="749960603">
      <w:bodyDiv w:val="1"/>
      <w:marLeft w:val="0"/>
      <w:marRight w:val="0"/>
      <w:marTop w:val="0"/>
      <w:marBottom w:val="0"/>
      <w:divBdr>
        <w:top w:val="none" w:sz="0" w:space="0" w:color="auto"/>
        <w:left w:val="none" w:sz="0" w:space="0" w:color="auto"/>
        <w:bottom w:val="none" w:sz="0" w:space="0" w:color="auto"/>
        <w:right w:val="none" w:sz="0" w:space="0" w:color="auto"/>
      </w:divBdr>
    </w:div>
    <w:div w:id="856504360">
      <w:bodyDiv w:val="1"/>
      <w:marLeft w:val="0"/>
      <w:marRight w:val="0"/>
      <w:marTop w:val="0"/>
      <w:marBottom w:val="0"/>
      <w:divBdr>
        <w:top w:val="none" w:sz="0" w:space="0" w:color="auto"/>
        <w:left w:val="none" w:sz="0" w:space="0" w:color="auto"/>
        <w:bottom w:val="none" w:sz="0" w:space="0" w:color="auto"/>
        <w:right w:val="none" w:sz="0" w:space="0" w:color="auto"/>
      </w:divBdr>
    </w:div>
    <w:div w:id="932979539">
      <w:bodyDiv w:val="1"/>
      <w:marLeft w:val="0"/>
      <w:marRight w:val="0"/>
      <w:marTop w:val="0"/>
      <w:marBottom w:val="0"/>
      <w:divBdr>
        <w:top w:val="none" w:sz="0" w:space="0" w:color="auto"/>
        <w:left w:val="none" w:sz="0" w:space="0" w:color="auto"/>
        <w:bottom w:val="none" w:sz="0" w:space="0" w:color="auto"/>
        <w:right w:val="none" w:sz="0" w:space="0" w:color="auto"/>
      </w:divBdr>
    </w:div>
    <w:div w:id="963005276">
      <w:bodyDiv w:val="1"/>
      <w:marLeft w:val="0"/>
      <w:marRight w:val="0"/>
      <w:marTop w:val="0"/>
      <w:marBottom w:val="0"/>
      <w:divBdr>
        <w:top w:val="none" w:sz="0" w:space="0" w:color="auto"/>
        <w:left w:val="none" w:sz="0" w:space="0" w:color="auto"/>
        <w:bottom w:val="none" w:sz="0" w:space="0" w:color="auto"/>
        <w:right w:val="none" w:sz="0" w:space="0" w:color="auto"/>
      </w:divBdr>
    </w:div>
    <w:div w:id="1001128413">
      <w:bodyDiv w:val="1"/>
      <w:marLeft w:val="0"/>
      <w:marRight w:val="0"/>
      <w:marTop w:val="0"/>
      <w:marBottom w:val="0"/>
      <w:divBdr>
        <w:top w:val="none" w:sz="0" w:space="0" w:color="auto"/>
        <w:left w:val="none" w:sz="0" w:space="0" w:color="auto"/>
        <w:bottom w:val="none" w:sz="0" w:space="0" w:color="auto"/>
        <w:right w:val="none" w:sz="0" w:space="0" w:color="auto"/>
      </w:divBdr>
    </w:div>
    <w:div w:id="1016494064">
      <w:bodyDiv w:val="1"/>
      <w:marLeft w:val="0"/>
      <w:marRight w:val="0"/>
      <w:marTop w:val="0"/>
      <w:marBottom w:val="0"/>
      <w:divBdr>
        <w:top w:val="none" w:sz="0" w:space="0" w:color="auto"/>
        <w:left w:val="none" w:sz="0" w:space="0" w:color="auto"/>
        <w:bottom w:val="none" w:sz="0" w:space="0" w:color="auto"/>
        <w:right w:val="none" w:sz="0" w:space="0" w:color="auto"/>
      </w:divBdr>
    </w:div>
    <w:div w:id="1186018803">
      <w:bodyDiv w:val="1"/>
      <w:marLeft w:val="0"/>
      <w:marRight w:val="0"/>
      <w:marTop w:val="0"/>
      <w:marBottom w:val="0"/>
      <w:divBdr>
        <w:top w:val="none" w:sz="0" w:space="0" w:color="auto"/>
        <w:left w:val="none" w:sz="0" w:space="0" w:color="auto"/>
        <w:bottom w:val="none" w:sz="0" w:space="0" w:color="auto"/>
        <w:right w:val="none" w:sz="0" w:space="0" w:color="auto"/>
      </w:divBdr>
    </w:div>
    <w:div w:id="1189444739">
      <w:bodyDiv w:val="1"/>
      <w:marLeft w:val="0"/>
      <w:marRight w:val="0"/>
      <w:marTop w:val="0"/>
      <w:marBottom w:val="0"/>
      <w:divBdr>
        <w:top w:val="none" w:sz="0" w:space="0" w:color="auto"/>
        <w:left w:val="none" w:sz="0" w:space="0" w:color="auto"/>
        <w:bottom w:val="none" w:sz="0" w:space="0" w:color="auto"/>
        <w:right w:val="none" w:sz="0" w:space="0" w:color="auto"/>
      </w:divBdr>
    </w:div>
    <w:div w:id="1205872264">
      <w:bodyDiv w:val="1"/>
      <w:marLeft w:val="0"/>
      <w:marRight w:val="0"/>
      <w:marTop w:val="0"/>
      <w:marBottom w:val="0"/>
      <w:divBdr>
        <w:top w:val="none" w:sz="0" w:space="0" w:color="auto"/>
        <w:left w:val="none" w:sz="0" w:space="0" w:color="auto"/>
        <w:bottom w:val="none" w:sz="0" w:space="0" w:color="auto"/>
        <w:right w:val="none" w:sz="0" w:space="0" w:color="auto"/>
      </w:divBdr>
    </w:div>
    <w:div w:id="1248808154">
      <w:bodyDiv w:val="1"/>
      <w:marLeft w:val="0"/>
      <w:marRight w:val="0"/>
      <w:marTop w:val="0"/>
      <w:marBottom w:val="0"/>
      <w:divBdr>
        <w:top w:val="none" w:sz="0" w:space="0" w:color="auto"/>
        <w:left w:val="none" w:sz="0" w:space="0" w:color="auto"/>
        <w:bottom w:val="none" w:sz="0" w:space="0" w:color="auto"/>
        <w:right w:val="none" w:sz="0" w:space="0" w:color="auto"/>
      </w:divBdr>
    </w:div>
    <w:div w:id="1297684519">
      <w:bodyDiv w:val="1"/>
      <w:marLeft w:val="0"/>
      <w:marRight w:val="0"/>
      <w:marTop w:val="0"/>
      <w:marBottom w:val="0"/>
      <w:divBdr>
        <w:top w:val="none" w:sz="0" w:space="0" w:color="auto"/>
        <w:left w:val="none" w:sz="0" w:space="0" w:color="auto"/>
        <w:bottom w:val="none" w:sz="0" w:space="0" w:color="auto"/>
        <w:right w:val="none" w:sz="0" w:space="0" w:color="auto"/>
      </w:divBdr>
    </w:div>
    <w:div w:id="1299066539">
      <w:bodyDiv w:val="1"/>
      <w:marLeft w:val="0"/>
      <w:marRight w:val="0"/>
      <w:marTop w:val="0"/>
      <w:marBottom w:val="0"/>
      <w:divBdr>
        <w:top w:val="none" w:sz="0" w:space="0" w:color="auto"/>
        <w:left w:val="none" w:sz="0" w:space="0" w:color="auto"/>
        <w:bottom w:val="none" w:sz="0" w:space="0" w:color="auto"/>
        <w:right w:val="none" w:sz="0" w:space="0" w:color="auto"/>
      </w:divBdr>
    </w:div>
    <w:div w:id="1327246781">
      <w:bodyDiv w:val="1"/>
      <w:marLeft w:val="0"/>
      <w:marRight w:val="0"/>
      <w:marTop w:val="0"/>
      <w:marBottom w:val="0"/>
      <w:divBdr>
        <w:top w:val="none" w:sz="0" w:space="0" w:color="auto"/>
        <w:left w:val="none" w:sz="0" w:space="0" w:color="auto"/>
        <w:bottom w:val="none" w:sz="0" w:space="0" w:color="auto"/>
        <w:right w:val="none" w:sz="0" w:space="0" w:color="auto"/>
      </w:divBdr>
    </w:div>
    <w:div w:id="1418819777">
      <w:bodyDiv w:val="1"/>
      <w:marLeft w:val="0"/>
      <w:marRight w:val="0"/>
      <w:marTop w:val="0"/>
      <w:marBottom w:val="0"/>
      <w:divBdr>
        <w:top w:val="none" w:sz="0" w:space="0" w:color="auto"/>
        <w:left w:val="none" w:sz="0" w:space="0" w:color="auto"/>
        <w:bottom w:val="none" w:sz="0" w:space="0" w:color="auto"/>
        <w:right w:val="none" w:sz="0" w:space="0" w:color="auto"/>
      </w:divBdr>
    </w:div>
    <w:div w:id="1424187913">
      <w:bodyDiv w:val="1"/>
      <w:marLeft w:val="0"/>
      <w:marRight w:val="0"/>
      <w:marTop w:val="0"/>
      <w:marBottom w:val="0"/>
      <w:divBdr>
        <w:top w:val="none" w:sz="0" w:space="0" w:color="auto"/>
        <w:left w:val="none" w:sz="0" w:space="0" w:color="auto"/>
        <w:bottom w:val="none" w:sz="0" w:space="0" w:color="auto"/>
        <w:right w:val="none" w:sz="0" w:space="0" w:color="auto"/>
      </w:divBdr>
    </w:div>
    <w:div w:id="1590390460">
      <w:bodyDiv w:val="1"/>
      <w:marLeft w:val="0"/>
      <w:marRight w:val="0"/>
      <w:marTop w:val="0"/>
      <w:marBottom w:val="0"/>
      <w:divBdr>
        <w:top w:val="none" w:sz="0" w:space="0" w:color="auto"/>
        <w:left w:val="none" w:sz="0" w:space="0" w:color="auto"/>
        <w:bottom w:val="none" w:sz="0" w:space="0" w:color="auto"/>
        <w:right w:val="none" w:sz="0" w:space="0" w:color="auto"/>
      </w:divBdr>
    </w:div>
    <w:div w:id="1731685999">
      <w:bodyDiv w:val="1"/>
      <w:marLeft w:val="0"/>
      <w:marRight w:val="0"/>
      <w:marTop w:val="0"/>
      <w:marBottom w:val="0"/>
      <w:divBdr>
        <w:top w:val="none" w:sz="0" w:space="0" w:color="auto"/>
        <w:left w:val="none" w:sz="0" w:space="0" w:color="auto"/>
        <w:bottom w:val="none" w:sz="0" w:space="0" w:color="auto"/>
        <w:right w:val="none" w:sz="0" w:space="0" w:color="auto"/>
      </w:divBdr>
    </w:div>
    <w:div w:id="1755122749">
      <w:bodyDiv w:val="1"/>
      <w:marLeft w:val="0"/>
      <w:marRight w:val="0"/>
      <w:marTop w:val="0"/>
      <w:marBottom w:val="0"/>
      <w:divBdr>
        <w:top w:val="none" w:sz="0" w:space="0" w:color="auto"/>
        <w:left w:val="none" w:sz="0" w:space="0" w:color="auto"/>
        <w:bottom w:val="none" w:sz="0" w:space="0" w:color="auto"/>
        <w:right w:val="none" w:sz="0" w:space="0" w:color="auto"/>
      </w:divBdr>
    </w:div>
    <w:div w:id="1806459669">
      <w:bodyDiv w:val="1"/>
      <w:marLeft w:val="0"/>
      <w:marRight w:val="0"/>
      <w:marTop w:val="0"/>
      <w:marBottom w:val="0"/>
      <w:divBdr>
        <w:top w:val="none" w:sz="0" w:space="0" w:color="auto"/>
        <w:left w:val="none" w:sz="0" w:space="0" w:color="auto"/>
        <w:bottom w:val="none" w:sz="0" w:space="0" w:color="auto"/>
        <w:right w:val="none" w:sz="0" w:space="0" w:color="auto"/>
      </w:divBdr>
    </w:div>
    <w:div w:id="1823038940">
      <w:bodyDiv w:val="1"/>
      <w:marLeft w:val="0"/>
      <w:marRight w:val="0"/>
      <w:marTop w:val="0"/>
      <w:marBottom w:val="0"/>
      <w:divBdr>
        <w:top w:val="none" w:sz="0" w:space="0" w:color="auto"/>
        <w:left w:val="none" w:sz="0" w:space="0" w:color="auto"/>
        <w:bottom w:val="none" w:sz="0" w:space="0" w:color="auto"/>
        <w:right w:val="none" w:sz="0" w:space="0" w:color="auto"/>
      </w:divBdr>
    </w:div>
    <w:div w:id="1914314142">
      <w:bodyDiv w:val="1"/>
      <w:marLeft w:val="0"/>
      <w:marRight w:val="0"/>
      <w:marTop w:val="0"/>
      <w:marBottom w:val="0"/>
      <w:divBdr>
        <w:top w:val="none" w:sz="0" w:space="0" w:color="auto"/>
        <w:left w:val="none" w:sz="0" w:space="0" w:color="auto"/>
        <w:bottom w:val="none" w:sz="0" w:space="0" w:color="auto"/>
        <w:right w:val="none" w:sz="0" w:space="0" w:color="auto"/>
      </w:divBdr>
    </w:div>
    <w:div w:id="1940019471">
      <w:bodyDiv w:val="1"/>
      <w:marLeft w:val="0"/>
      <w:marRight w:val="0"/>
      <w:marTop w:val="0"/>
      <w:marBottom w:val="0"/>
      <w:divBdr>
        <w:top w:val="none" w:sz="0" w:space="0" w:color="auto"/>
        <w:left w:val="none" w:sz="0" w:space="0" w:color="auto"/>
        <w:bottom w:val="none" w:sz="0" w:space="0" w:color="auto"/>
        <w:right w:val="none" w:sz="0" w:space="0" w:color="auto"/>
      </w:divBdr>
    </w:div>
    <w:div w:id="1991053398">
      <w:bodyDiv w:val="1"/>
      <w:marLeft w:val="0"/>
      <w:marRight w:val="0"/>
      <w:marTop w:val="0"/>
      <w:marBottom w:val="0"/>
      <w:divBdr>
        <w:top w:val="none" w:sz="0" w:space="0" w:color="auto"/>
        <w:left w:val="none" w:sz="0" w:space="0" w:color="auto"/>
        <w:bottom w:val="none" w:sz="0" w:space="0" w:color="auto"/>
        <w:right w:val="none" w:sz="0" w:space="0" w:color="auto"/>
      </w:divBdr>
    </w:div>
    <w:div w:id="2047025448">
      <w:bodyDiv w:val="1"/>
      <w:marLeft w:val="0"/>
      <w:marRight w:val="0"/>
      <w:marTop w:val="0"/>
      <w:marBottom w:val="0"/>
      <w:divBdr>
        <w:top w:val="none" w:sz="0" w:space="0" w:color="auto"/>
        <w:left w:val="none" w:sz="0" w:space="0" w:color="auto"/>
        <w:bottom w:val="none" w:sz="0" w:space="0" w:color="auto"/>
        <w:right w:val="none" w:sz="0" w:space="0" w:color="auto"/>
      </w:divBdr>
    </w:div>
    <w:div w:id="2098669581">
      <w:bodyDiv w:val="1"/>
      <w:marLeft w:val="0"/>
      <w:marRight w:val="0"/>
      <w:marTop w:val="0"/>
      <w:marBottom w:val="0"/>
      <w:divBdr>
        <w:top w:val="none" w:sz="0" w:space="0" w:color="auto"/>
        <w:left w:val="none" w:sz="0" w:space="0" w:color="auto"/>
        <w:bottom w:val="none" w:sz="0" w:space="0" w:color="auto"/>
        <w:right w:val="none" w:sz="0" w:space="0" w:color="auto"/>
      </w:divBdr>
    </w:div>
    <w:div w:id="2111925582">
      <w:bodyDiv w:val="1"/>
      <w:marLeft w:val="0"/>
      <w:marRight w:val="0"/>
      <w:marTop w:val="0"/>
      <w:marBottom w:val="0"/>
      <w:divBdr>
        <w:top w:val="none" w:sz="0" w:space="0" w:color="auto"/>
        <w:left w:val="none" w:sz="0" w:space="0" w:color="auto"/>
        <w:bottom w:val="none" w:sz="0" w:space="0" w:color="auto"/>
        <w:right w:val="none" w:sz="0" w:space="0" w:color="auto"/>
      </w:divBdr>
    </w:div>
    <w:div w:id="21328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CC7AB-2BCE-4713-A96F-2ED08530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6270</Words>
  <Characters>35739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2</vt:lpstr>
    </vt:vector>
  </TitlesOfParts>
  <Company>SPecialiST RePack</Company>
  <LinksUpToDate>false</LinksUpToDate>
  <CharactersWithSpaces>41926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Пользователь Windows</cp:lastModifiedBy>
  <cp:revision>2</cp:revision>
  <cp:lastPrinted>2020-12-22T06:56:00Z</cp:lastPrinted>
  <dcterms:created xsi:type="dcterms:W3CDTF">2020-12-25T06:18:00Z</dcterms:created>
  <dcterms:modified xsi:type="dcterms:W3CDTF">2020-12-25T06:18:00Z</dcterms:modified>
</cp:coreProperties>
</file>