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678"/>
      </w:tblGrid>
      <w:tr w:rsidR="00CA58E4" w:rsidRPr="000D2AC7" w:rsidTr="002C74C4">
        <w:trPr>
          <w:trHeight w:val="1335"/>
        </w:trPr>
        <w:tc>
          <w:tcPr>
            <w:tcW w:w="4786" w:type="dxa"/>
            <w:vAlign w:val="center"/>
          </w:tcPr>
          <w:p w:rsidR="00CA58E4" w:rsidRPr="002C74C4" w:rsidRDefault="00CA58E4" w:rsidP="002C74C4">
            <w:pPr>
              <w:rPr>
                <w:rFonts w:ascii="Times New Roman" w:hAnsi="Times New Roman" w:cs="Times New Roman"/>
              </w:rPr>
            </w:pPr>
            <w:bookmarkStart w:id="0" w:name="page1"/>
            <w:bookmarkEnd w:id="0"/>
          </w:p>
        </w:tc>
        <w:tc>
          <w:tcPr>
            <w:tcW w:w="4678" w:type="dxa"/>
            <w:vAlign w:val="center"/>
          </w:tcPr>
          <w:p w:rsidR="00F269CC" w:rsidRPr="008A1AE0" w:rsidRDefault="00F269CC" w:rsidP="00F269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«УТВЕРЖДЕНО» </w:t>
            </w:r>
          </w:p>
          <w:p w:rsidR="00F269CC" w:rsidRPr="008A1AE0" w:rsidRDefault="00F269CC" w:rsidP="00F269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Протоколом №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__</w:t>
            </w: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общего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br/>
            </w: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собрания акционеров АО «</w:t>
            </w:r>
            <w:r w:rsidR="00E850C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ESKI - JUVA DEHQON BOZORI</w:t>
            </w: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» </w:t>
            </w:r>
          </w:p>
          <w:p w:rsidR="00F269CC" w:rsidRDefault="00F269CC" w:rsidP="00F269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__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______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</w:t>
            </w:r>
            <w:r w:rsidR="00E850C6">
              <w:rPr>
                <w:rFonts w:ascii="Times New Roman" w:hAnsi="Times New Roman"/>
                <w:b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года</w:t>
            </w:r>
            <w:proofErr w:type="spellEnd"/>
          </w:p>
          <w:p w:rsidR="00CA58E4" w:rsidRPr="00FF4998" w:rsidRDefault="00CA58E4" w:rsidP="00D56A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A58E4" w:rsidRPr="002C74C4" w:rsidRDefault="00CA58E4" w:rsidP="002C74C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A021D" w:rsidRPr="002C74C4" w:rsidRDefault="005A021D" w:rsidP="002C7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021D" w:rsidRPr="002C74C4" w:rsidRDefault="005A021D" w:rsidP="002C7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021D" w:rsidRPr="002C74C4" w:rsidRDefault="005A021D" w:rsidP="002C7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021D" w:rsidRPr="002C74C4" w:rsidRDefault="005A021D" w:rsidP="002C7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021D" w:rsidRPr="002C74C4" w:rsidRDefault="005A021D" w:rsidP="002C7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021D" w:rsidRPr="002C74C4" w:rsidRDefault="005A021D" w:rsidP="002C7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021D" w:rsidRPr="002C74C4" w:rsidRDefault="005A021D" w:rsidP="002C7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021D" w:rsidRPr="002C74C4" w:rsidRDefault="005A021D" w:rsidP="002C7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021D" w:rsidRPr="002C74C4" w:rsidRDefault="005A021D" w:rsidP="002C7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021D" w:rsidRPr="002C74C4" w:rsidRDefault="005A021D" w:rsidP="002C7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021D" w:rsidRPr="002C74C4" w:rsidRDefault="005A021D" w:rsidP="002C7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021D" w:rsidRPr="002C74C4" w:rsidRDefault="005A021D" w:rsidP="002C7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021D" w:rsidRPr="002C74C4" w:rsidRDefault="005A021D" w:rsidP="002C7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C74C4" w:rsidRPr="002C74C4" w:rsidRDefault="00015187" w:rsidP="002C7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2C74C4">
        <w:rPr>
          <w:rFonts w:ascii="Times New Roman" w:hAnsi="Times New Roman" w:cs="Times New Roman"/>
          <w:b/>
          <w:sz w:val="28"/>
          <w:szCs w:val="24"/>
          <w:lang w:val="ru-RU"/>
        </w:rPr>
        <w:t xml:space="preserve">ПОЛОЖЕНИЕ </w:t>
      </w:r>
    </w:p>
    <w:p w:rsidR="005A021D" w:rsidRPr="002C74C4" w:rsidRDefault="00015187" w:rsidP="002C7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bookmarkStart w:id="1" w:name="_GoBack"/>
      <w:r w:rsidRPr="002C74C4">
        <w:rPr>
          <w:rFonts w:ascii="Times New Roman" w:hAnsi="Times New Roman" w:cs="Times New Roman"/>
          <w:b/>
          <w:sz w:val="28"/>
          <w:szCs w:val="24"/>
          <w:lang w:val="ru-RU"/>
        </w:rPr>
        <w:t>О ДИВИДЕНДНОЙ ПОЛИТИКЕ</w:t>
      </w:r>
    </w:p>
    <w:p w:rsidR="007E405C" w:rsidRPr="00F14FE0" w:rsidRDefault="007E405C" w:rsidP="007E40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page3"/>
      <w:bookmarkEnd w:id="1"/>
      <w:bookmarkEnd w:id="2"/>
      <w:r w:rsidRPr="00F14FE0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АКЦИОНЕРНОГО ОБЩЕСТВА «</w:t>
      </w:r>
      <w:r w:rsidR="00E850C6">
        <w:rPr>
          <w:rFonts w:ascii="Times New Roman" w:hAnsi="Times New Roman" w:cs="Times New Roman"/>
          <w:b/>
          <w:sz w:val="28"/>
          <w:szCs w:val="24"/>
          <w:lang w:val="ru-RU"/>
        </w:rPr>
        <w:t>ESKI - JUVA DEHQON BOZORI</w:t>
      </w:r>
      <w:r w:rsidRPr="00F14FE0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BA4E63" w:rsidRDefault="00BA4E63" w:rsidP="002C74C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A4E63" w:rsidRDefault="00BA4E63" w:rsidP="002C74C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A4E63" w:rsidRDefault="00BA4E63" w:rsidP="002C74C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A4E63" w:rsidRDefault="00BA4E63" w:rsidP="002C74C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A4E63" w:rsidRDefault="00BA4E63" w:rsidP="002C74C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A4E63" w:rsidRDefault="00BA4E63" w:rsidP="002C74C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A4E63" w:rsidRDefault="00BA4E63" w:rsidP="002C74C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A4E63" w:rsidRDefault="00BA4E63" w:rsidP="002C74C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6718E" w:rsidRDefault="0096718E" w:rsidP="002C74C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6718E" w:rsidRDefault="0096718E" w:rsidP="002C74C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A4E63" w:rsidRDefault="00BA4E63" w:rsidP="002C74C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E405C" w:rsidRDefault="007E405C" w:rsidP="0096718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6718E" w:rsidRDefault="0096718E" w:rsidP="0096718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56AB0" w:rsidRPr="00F14FE0" w:rsidRDefault="00D56AB0" w:rsidP="0096718E">
      <w:pPr>
        <w:rPr>
          <w:rFonts w:ascii="Times New Roman" w:hAnsi="Times New Roman" w:cs="Times New Roman"/>
          <w:sz w:val="28"/>
          <w:szCs w:val="28"/>
          <w:lang w:val="ru-RU"/>
        </w:rPr>
        <w:sectPr w:rsidR="00D56AB0" w:rsidRPr="00F14FE0" w:rsidSect="0096718E">
          <w:footerReference w:type="default" r:id="rId7"/>
          <w:pgSz w:w="11900" w:h="16838"/>
          <w:pgMar w:top="1134" w:right="850" w:bottom="1134" w:left="1701" w:header="720" w:footer="720" w:gutter="0"/>
          <w:cols w:space="720"/>
          <w:noEndnote/>
          <w:titlePg/>
          <w:docGrid w:linePitch="299"/>
        </w:sectPr>
      </w:pPr>
    </w:p>
    <w:p w:rsidR="005A021D" w:rsidRPr="002C74C4" w:rsidRDefault="00015187" w:rsidP="009671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C74C4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ОГЛАВЛЕНИЕ</w:t>
      </w:r>
    </w:p>
    <w:p w:rsidR="005A021D" w:rsidRPr="002C74C4" w:rsidRDefault="005A021D" w:rsidP="002C7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6718E" w:rsidRDefault="0096718E" w:rsidP="002C74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8221"/>
        <w:gridCol w:w="426"/>
      </w:tblGrid>
      <w:tr w:rsidR="0096718E" w:rsidTr="0096718E">
        <w:tc>
          <w:tcPr>
            <w:tcW w:w="675" w:type="dxa"/>
            <w:vAlign w:val="center"/>
          </w:tcPr>
          <w:p w:rsidR="0096718E" w:rsidRPr="00ED696F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8221" w:type="dxa"/>
            <w:vAlign w:val="center"/>
          </w:tcPr>
          <w:p w:rsidR="0096718E" w:rsidRPr="00ED696F" w:rsidRDefault="0096718E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F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ОБЩИЕ ПОЛОЖЕНИЯ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……………………………………………...</w:t>
            </w:r>
          </w:p>
        </w:tc>
        <w:tc>
          <w:tcPr>
            <w:tcW w:w="426" w:type="dxa"/>
            <w:vAlign w:val="center"/>
          </w:tcPr>
          <w:p w:rsidR="0096718E" w:rsidRPr="00ED696F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6718E" w:rsidTr="0096718E">
        <w:tc>
          <w:tcPr>
            <w:tcW w:w="675" w:type="dxa"/>
            <w:vAlign w:val="center"/>
          </w:tcPr>
          <w:p w:rsidR="0096718E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96718E" w:rsidRDefault="0096718E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96718E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6718E" w:rsidTr="0096718E">
        <w:tc>
          <w:tcPr>
            <w:tcW w:w="675" w:type="dxa"/>
            <w:vAlign w:val="center"/>
          </w:tcPr>
          <w:p w:rsidR="0096718E" w:rsidRPr="00ED696F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II.</w:t>
            </w:r>
          </w:p>
        </w:tc>
        <w:tc>
          <w:tcPr>
            <w:tcW w:w="8221" w:type="dxa"/>
            <w:vAlign w:val="center"/>
          </w:tcPr>
          <w:p w:rsidR="0096718E" w:rsidRDefault="0096718E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74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ПОРЯДОК ОПРЕДЕЛЕНИЯ РАЗМЕРА И НАЧИСЛЕНИЯ ДИВИДЕНДОВ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……………………………………………………….</w:t>
            </w:r>
          </w:p>
        </w:tc>
        <w:tc>
          <w:tcPr>
            <w:tcW w:w="426" w:type="dxa"/>
            <w:vAlign w:val="center"/>
          </w:tcPr>
          <w:p w:rsidR="0096718E" w:rsidRPr="0096718E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96718E" w:rsidTr="0096718E">
        <w:tc>
          <w:tcPr>
            <w:tcW w:w="675" w:type="dxa"/>
            <w:vAlign w:val="center"/>
          </w:tcPr>
          <w:p w:rsidR="0096718E" w:rsidRPr="00ED696F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21" w:type="dxa"/>
            <w:vAlign w:val="center"/>
          </w:tcPr>
          <w:p w:rsidR="0096718E" w:rsidRDefault="0096718E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96718E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6718E" w:rsidTr="0096718E">
        <w:tc>
          <w:tcPr>
            <w:tcW w:w="675" w:type="dxa"/>
            <w:vAlign w:val="center"/>
          </w:tcPr>
          <w:p w:rsidR="0096718E" w:rsidRPr="00ED696F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III.</w:t>
            </w:r>
          </w:p>
        </w:tc>
        <w:tc>
          <w:tcPr>
            <w:tcW w:w="8221" w:type="dxa"/>
            <w:vAlign w:val="center"/>
          </w:tcPr>
          <w:p w:rsidR="0096718E" w:rsidRDefault="0096718E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74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ПОРЯДОК И СРОКИ ВЫПЛАТЫ ДИВИДЕНДОВ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………………..</w:t>
            </w:r>
          </w:p>
        </w:tc>
        <w:tc>
          <w:tcPr>
            <w:tcW w:w="426" w:type="dxa"/>
            <w:vAlign w:val="center"/>
          </w:tcPr>
          <w:p w:rsidR="0096718E" w:rsidRPr="0096718E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96718E" w:rsidTr="0096718E">
        <w:tc>
          <w:tcPr>
            <w:tcW w:w="675" w:type="dxa"/>
            <w:vAlign w:val="center"/>
          </w:tcPr>
          <w:p w:rsidR="0096718E" w:rsidRPr="00ED696F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21" w:type="dxa"/>
            <w:vAlign w:val="center"/>
          </w:tcPr>
          <w:p w:rsidR="0096718E" w:rsidRDefault="0096718E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96718E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6718E" w:rsidTr="0096718E">
        <w:tc>
          <w:tcPr>
            <w:tcW w:w="675" w:type="dxa"/>
            <w:vAlign w:val="center"/>
          </w:tcPr>
          <w:p w:rsidR="0096718E" w:rsidRPr="00ED696F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IV.</w:t>
            </w:r>
          </w:p>
        </w:tc>
        <w:tc>
          <w:tcPr>
            <w:tcW w:w="8221" w:type="dxa"/>
            <w:vAlign w:val="center"/>
          </w:tcPr>
          <w:p w:rsidR="0096718E" w:rsidRDefault="0096718E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74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ОТВЕТСТВЕННОСТЬ ЗА ВЫПЛАТУ ОБЪЯВЛЕННЫХ ДИВИДЕНДОВ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……………………………………………………….</w:t>
            </w:r>
          </w:p>
        </w:tc>
        <w:tc>
          <w:tcPr>
            <w:tcW w:w="426" w:type="dxa"/>
            <w:vAlign w:val="center"/>
          </w:tcPr>
          <w:p w:rsidR="0096718E" w:rsidRPr="0096718E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96718E" w:rsidTr="0096718E">
        <w:tc>
          <w:tcPr>
            <w:tcW w:w="675" w:type="dxa"/>
            <w:vAlign w:val="center"/>
          </w:tcPr>
          <w:p w:rsidR="0096718E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96718E" w:rsidRDefault="0096718E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96718E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6718E" w:rsidTr="0096718E">
        <w:tc>
          <w:tcPr>
            <w:tcW w:w="675" w:type="dxa"/>
            <w:vAlign w:val="center"/>
          </w:tcPr>
          <w:p w:rsidR="0096718E" w:rsidRPr="00ED696F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V.</w:t>
            </w:r>
          </w:p>
        </w:tc>
        <w:tc>
          <w:tcPr>
            <w:tcW w:w="8221" w:type="dxa"/>
            <w:vAlign w:val="center"/>
          </w:tcPr>
          <w:p w:rsidR="0096718E" w:rsidRDefault="0096718E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74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ПОРЯДОК РАСКРЫТИЯ ИНФОРМАЦИИ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………………………...</w:t>
            </w:r>
          </w:p>
        </w:tc>
        <w:tc>
          <w:tcPr>
            <w:tcW w:w="426" w:type="dxa"/>
            <w:vAlign w:val="center"/>
          </w:tcPr>
          <w:p w:rsidR="0096718E" w:rsidRPr="0096718E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96718E" w:rsidTr="0096718E">
        <w:tc>
          <w:tcPr>
            <w:tcW w:w="675" w:type="dxa"/>
            <w:vAlign w:val="center"/>
          </w:tcPr>
          <w:p w:rsidR="0096718E" w:rsidRPr="00ED696F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21" w:type="dxa"/>
            <w:vAlign w:val="center"/>
          </w:tcPr>
          <w:p w:rsidR="0096718E" w:rsidRDefault="0096718E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96718E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6718E" w:rsidTr="0096718E">
        <w:tc>
          <w:tcPr>
            <w:tcW w:w="675" w:type="dxa"/>
            <w:vAlign w:val="center"/>
          </w:tcPr>
          <w:p w:rsidR="0096718E" w:rsidRPr="00ED696F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VI.</w:t>
            </w:r>
          </w:p>
        </w:tc>
        <w:tc>
          <w:tcPr>
            <w:tcW w:w="8221" w:type="dxa"/>
            <w:vAlign w:val="center"/>
          </w:tcPr>
          <w:p w:rsidR="0096718E" w:rsidRPr="00ED696F" w:rsidRDefault="0096718E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FE0">
              <w:rPr>
                <w:rFonts w:ascii="Times New Roman" w:hAnsi="Times New Roman" w:cs="Times New Roman"/>
                <w:sz w:val="28"/>
                <w:szCs w:val="28"/>
              </w:rPr>
              <w:t>ЗАКЛЮЧИТЕЛЬНЫЕ ПОЛОЖЕНИЯ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……………………………...</w:t>
            </w:r>
          </w:p>
        </w:tc>
        <w:tc>
          <w:tcPr>
            <w:tcW w:w="426" w:type="dxa"/>
            <w:vAlign w:val="center"/>
          </w:tcPr>
          <w:p w:rsidR="0096718E" w:rsidRPr="0096718E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96718E" w:rsidTr="0096718E">
        <w:tc>
          <w:tcPr>
            <w:tcW w:w="675" w:type="dxa"/>
            <w:vAlign w:val="center"/>
          </w:tcPr>
          <w:p w:rsidR="0096718E" w:rsidRDefault="0096718E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21" w:type="dxa"/>
            <w:vAlign w:val="center"/>
          </w:tcPr>
          <w:p w:rsidR="0096718E" w:rsidRDefault="0096718E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96718E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96718E" w:rsidRDefault="0096718E" w:rsidP="002C7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6718E" w:rsidRDefault="0096718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BA7033" w:rsidRPr="007671B5" w:rsidRDefault="0096718E" w:rsidP="007671B5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3" w:name="page5"/>
      <w:bookmarkEnd w:id="3"/>
      <w:r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 w:rsidR="00015187" w:rsidRPr="00BA4E63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5A021D" w:rsidRPr="00BA4E63" w:rsidRDefault="00015187" w:rsidP="00BA4E63">
      <w:pPr>
        <w:widowControl w:val="0"/>
        <w:numPr>
          <w:ilvl w:val="0"/>
          <w:numId w:val="2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Настоящее положение о дивидендной политике </w:t>
      </w:r>
      <w:r w:rsidR="0096718E" w:rsidRPr="00BA4E63">
        <w:rPr>
          <w:rFonts w:ascii="Times New Roman" w:hAnsi="Times New Roman" w:cs="Times New Roman"/>
          <w:sz w:val="28"/>
          <w:szCs w:val="28"/>
          <w:lang w:val="ru-RU"/>
        </w:rPr>
        <w:t>(далее</w:t>
      </w:r>
      <w:r w:rsidR="0096718E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96718E" w:rsidRPr="00BA4E63">
        <w:rPr>
          <w:rFonts w:ascii="Times New Roman" w:hAnsi="Times New Roman" w:cs="Times New Roman"/>
          <w:sz w:val="28"/>
          <w:szCs w:val="28"/>
          <w:lang w:val="ru-RU"/>
        </w:rPr>
        <w:t>«Положение»)</w:t>
      </w:r>
      <w:r w:rsidR="009671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405C">
        <w:rPr>
          <w:rFonts w:ascii="Times New Roman" w:hAnsi="Times New Roman" w:cs="Times New Roman"/>
          <w:sz w:val="28"/>
          <w:szCs w:val="28"/>
          <w:lang w:val="ru-RU"/>
        </w:rPr>
        <w:t xml:space="preserve">акционерного общества </w:t>
      </w:r>
      <w:r w:rsidR="007E405C" w:rsidRPr="00F14FE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850C6">
        <w:rPr>
          <w:rFonts w:ascii="Times New Roman" w:hAnsi="Times New Roman" w:cs="Times New Roman"/>
          <w:sz w:val="28"/>
          <w:szCs w:val="28"/>
          <w:lang w:val="ru-RU"/>
        </w:rPr>
        <w:t>ESKI - JUVA DEHQON BOZORI</w:t>
      </w:r>
      <w:r w:rsidR="007E405C" w:rsidRPr="00F14FE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718E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(далее </w:t>
      </w:r>
      <w:r w:rsidR="0096718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96718E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 «Общество»)</w:t>
      </w:r>
      <w:r w:rsidR="009671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разработано в соответствии с действующим законодательством Республики Узбекистан, </w:t>
      </w:r>
      <w:r w:rsidR="0096718E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ставом </w:t>
      </w:r>
      <w:r w:rsidR="0096718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A4E63">
        <w:rPr>
          <w:rFonts w:ascii="Times New Roman" w:hAnsi="Times New Roman" w:cs="Times New Roman"/>
          <w:sz w:val="28"/>
          <w:szCs w:val="28"/>
          <w:lang w:val="ru-RU"/>
        </w:rPr>
        <w:t>бщества, Кодексом корпоративного управления, утвержденного протоколом заседания Комиссии по повышению эффективности деятельности</w:t>
      </w:r>
      <w:r w:rsidR="00CA58E4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4E63">
        <w:rPr>
          <w:rFonts w:ascii="Times New Roman" w:hAnsi="Times New Roman" w:cs="Times New Roman"/>
          <w:sz w:val="28"/>
          <w:szCs w:val="28"/>
          <w:lang w:val="ru-RU"/>
        </w:rPr>
        <w:t>акционерных обществ и совершенствованию системы корпоративного управления от 31.12.2015г. № 9 и иными внутренними документами Общества.</w:t>
      </w:r>
      <w:proofErr w:type="gramEnd"/>
    </w:p>
    <w:p w:rsidR="005A021D" w:rsidRPr="00BA4E63" w:rsidRDefault="00CA58E4" w:rsidP="00BA4E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Положении приводятся общие вопросы, которые должны отражаться </w:t>
      </w:r>
      <w:r w:rsidR="00BA4E63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раскрываться в дивидендной политике </w:t>
      </w:r>
      <w:r w:rsidR="0096718E">
        <w:rPr>
          <w:rFonts w:ascii="Times New Roman" w:hAnsi="Times New Roman" w:cs="Times New Roman"/>
          <w:sz w:val="28"/>
          <w:szCs w:val="28"/>
          <w:lang w:val="ru-RU"/>
        </w:rPr>
        <w:t>Общества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A021D" w:rsidRPr="00BA4E63" w:rsidRDefault="00015187" w:rsidP="00BA4E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4E63">
        <w:rPr>
          <w:rFonts w:ascii="Times New Roman" w:hAnsi="Times New Roman" w:cs="Times New Roman"/>
          <w:sz w:val="28"/>
          <w:szCs w:val="28"/>
          <w:lang w:val="ru-RU"/>
        </w:rPr>
        <w:t>2. Дивидендная политика Общества направлена на повышение благосостояния акционеров и обеспечение роста капитализации Общества. Положение имеет своей целью информирование акционеров и иных заинтересованных лиц о дивидендной политике Общества.</w:t>
      </w:r>
    </w:p>
    <w:p w:rsidR="005A021D" w:rsidRPr="00BA4E63" w:rsidRDefault="00015187" w:rsidP="00BA4E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4E63">
        <w:rPr>
          <w:rFonts w:ascii="Times New Roman" w:hAnsi="Times New Roman" w:cs="Times New Roman"/>
          <w:sz w:val="28"/>
          <w:szCs w:val="28"/>
          <w:lang w:val="ru-RU"/>
        </w:rPr>
        <w:t>Положение предназначено для определения подхода Наблюдательного совета Общества к выработке рекомендаций по размеру дивидендов по акциям и порядку их выплаты.</w:t>
      </w:r>
    </w:p>
    <w:p w:rsidR="00B344A0" w:rsidRDefault="00015187" w:rsidP="00B344A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Если какие-либо вопросы, связанные с выплатой дивидендов акционерам Общества, не урегулированы нормами Закона Республики Узбекистан «Об акционерных обществах и защите прав акционеров», другими нормативными правовыми актами Республики Узбекистан, </w:t>
      </w:r>
      <w:r w:rsidR="0096718E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BA4E63">
        <w:rPr>
          <w:rFonts w:ascii="Times New Roman" w:hAnsi="Times New Roman" w:cs="Times New Roman"/>
          <w:sz w:val="28"/>
          <w:szCs w:val="28"/>
          <w:lang w:val="ru-RU"/>
        </w:rPr>
        <w:t>ставом Общества и Положением, то они должны решаться, исходя из необходимости обеспечения прав и интересов акционеров.</w:t>
      </w:r>
    </w:p>
    <w:p w:rsidR="005A021D" w:rsidRPr="00BA4E63" w:rsidRDefault="00015187" w:rsidP="0096718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4E63">
        <w:rPr>
          <w:rFonts w:ascii="Times New Roman" w:hAnsi="Times New Roman" w:cs="Times New Roman"/>
          <w:sz w:val="28"/>
          <w:szCs w:val="28"/>
          <w:lang w:val="ru-RU"/>
        </w:rPr>
        <w:t>3. Настоящая дивидендная</w:t>
      </w:r>
      <w:r w:rsidR="00BA4E63">
        <w:rPr>
          <w:rFonts w:ascii="Times New Roman" w:hAnsi="Times New Roman" w:cs="Times New Roman"/>
          <w:sz w:val="28"/>
          <w:szCs w:val="28"/>
          <w:lang w:val="ru-RU"/>
        </w:rPr>
        <w:t xml:space="preserve"> политика разработана на период до 2020 г.</w:t>
      </w:r>
      <w:r w:rsidR="0096718E">
        <w:rPr>
          <w:rFonts w:ascii="Times New Roman" w:hAnsi="Times New Roman" w:cs="Times New Roman"/>
          <w:sz w:val="28"/>
          <w:szCs w:val="28"/>
          <w:lang w:val="ru-RU"/>
        </w:rPr>
        <w:t xml:space="preserve"> Общество</w:t>
      </w:r>
      <w:r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 намерено в это</w:t>
      </w:r>
      <w:r w:rsidR="00BA4E63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 период направлять на выплату дивидендов </w:t>
      </w:r>
      <w:r w:rsidR="009468D9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BA4E6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r w:rsidRPr="00725E74">
        <w:rPr>
          <w:rFonts w:ascii="Times New Roman" w:hAnsi="Times New Roman" w:cs="Times New Roman"/>
          <w:sz w:val="28"/>
          <w:szCs w:val="28"/>
          <w:lang w:val="ru-RU"/>
        </w:rPr>
        <w:t>чистой прибыли. Оставшиеся средства будут направля</w:t>
      </w:r>
      <w:r w:rsidR="00725E74" w:rsidRPr="00725E74">
        <w:rPr>
          <w:rFonts w:ascii="Times New Roman" w:hAnsi="Times New Roman" w:cs="Times New Roman"/>
          <w:sz w:val="28"/>
          <w:szCs w:val="28"/>
          <w:lang w:val="ru-RU"/>
        </w:rPr>
        <w:t xml:space="preserve">ться на реализацию </w:t>
      </w:r>
      <w:proofErr w:type="spellStart"/>
      <w:r w:rsidR="00725E74" w:rsidRPr="00725E74">
        <w:rPr>
          <w:rFonts w:ascii="Times New Roman" w:hAnsi="Times New Roman" w:cs="Times New Roman"/>
          <w:sz w:val="28"/>
          <w:szCs w:val="28"/>
          <w:lang w:val="ru-RU"/>
        </w:rPr>
        <w:t>инвестиционн</w:t>
      </w:r>
      <w:proofErr w:type="spellEnd"/>
      <w:r w:rsidR="00725E74" w:rsidRPr="00725E74">
        <w:rPr>
          <w:rFonts w:ascii="Times New Roman" w:hAnsi="Times New Roman" w:cs="Times New Roman"/>
          <w:sz w:val="28"/>
          <w:szCs w:val="28"/>
          <w:lang w:val="uz-Cyrl-UZ"/>
        </w:rPr>
        <w:t xml:space="preserve">ых </w:t>
      </w:r>
      <w:r w:rsidRPr="00725E74">
        <w:rPr>
          <w:rFonts w:ascii="Times New Roman" w:hAnsi="Times New Roman" w:cs="Times New Roman"/>
          <w:sz w:val="28"/>
          <w:szCs w:val="28"/>
          <w:lang w:val="ru-RU"/>
        </w:rPr>
        <w:t>проект</w:t>
      </w:r>
      <w:r w:rsidR="00725E74" w:rsidRPr="00725E74">
        <w:rPr>
          <w:rFonts w:ascii="Times New Roman" w:hAnsi="Times New Roman" w:cs="Times New Roman"/>
          <w:sz w:val="28"/>
          <w:szCs w:val="28"/>
          <w:lang w:val="ru-RU"/>
        </w:rPr>
        <w:t>ов согласно Стратегии развития общества на среднесрочную и долгосрочную перспективу 2016-2020 гг</w:t>
      </w:r>
      <w:r w:rsidRPr="00725E7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21D" w:rsidRPr="00BA4E63" w:rsidRDefault="009047F3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Общество рассматривает рост капитализации как основной способ удовлетворения имущественных интересов акционеров по извлечению доходов из акций Общества. Дивидендная политика заключается в оптимизации пропорций между потребляемой и капитализируемой частями полученной Обществом прибыли с целью увеличения рыночной стоимости акций. </w:t>
      </w:r>
    </w:p>
    <w:p w:rsidR="005A021D" w:rsidRPr="00BA4E63" w:rsidRDefault="009047F3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Дивидендная политика Общества основывается на следующих основных принципах: </w:t>
      </w:r>
    </w:p>
    <w:p w:rsidR="009047F3" w:rsidRDefault="009047F3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>принцип прозрачности, под которым подразумевается определение и раскрытие информации об обязанностях и ответственности сторон, участвующих в реализации дивидендной политики, в том числе, порядка и условий принятия решения о выплате и размере дивидендов;</w:t>
      </w:r>
      <w:bookmarkStart w:id="4" w:name="page7"/>
      <w:bookmarkEnd w:id="4"/>
    </w:p>
    <w:p w:rsidR="009047F3" w:rsidRDefault="009047F3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>принцип своевременности, подразумевает установление временных границ при осуществлении дивидендных выплат;</w:t>
      </w:r>
    </w:p>
    <w:p w:rsidR="009047F3" w:rsidRDefault="009047F3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>принцип обоснованности, который подразумевает, что решение о выплате и размере дивидендов может быть принято только в случае достижения Обществом положительного финансового результата, с учетом планов развития и его инвестиционных программ исходя из реального финансового положения общества;</w:t>
      </w:r>
    </w:p>
    <w:p w:rsidR="009047F3" w:rsidRDefault="009047F3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принцип справедливости, подразумевает обеспечение равных прав акционеров на получение информации о принимаемых </w:t>
      </w:r>
      <w:proofErr w:type="gramStart"/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>решениях</w:t>
      </w:r>
      <w:proofErr w:type="gramEnd"/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 о выплате, размере и порядке выплаты дивидендов;</w:t>
      </w:r>
    </w:p>
    <w:p w:rsidR="005A021D" w:rsidRPr="00BA4E63" w:rsidRDefault="009047F3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>принцип последовательности, подразумевает строгое исполнение процедур и принципов дивидендной политики;</w:t>
      </w:r>
    </w:p>
    <w:p w:rsidR="005A021D" w:rsidRPr="00BA4E63" w:rsidRDefault="009047F3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>принцип развития, подразумевает постоянное совершенствование дивидендной политики в рамках улучшения процедур корпоративного управления и пересмотр ее положений в связи с изменением стратегических целей Общества;</w:t>
      </w:r>
    </w:p>
    <w:p w:rsidR="005A021D" w:rsidRPr="00BA4E63" w:rsidRDefault="009047F3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>принцип устойчивости, подразумевает стремление Общества к обеспечению стабильного уровня дивидендных выплат.</w:t>
      </w:r>
    </w:p>
    <w:p w:rsidR="005A021D" w:rsidRPr="00BA4E63" w:rsidRDefault="00015187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4E63">
        <w:rPr>
          <w:rFonts w:ascii="Times New Roman" w:hAnsi="Times New Roman" w:cs="Times New Roman"/>
          <w:sz w:val="28"/>
          <w:szCs w:val="28"/>
          <w:lang w:val="ru-RU"/>
        </w:rPr>
        <w:t>6. Принятие решения (объявление) о выплате дивидендов по размещенным акциям является правом Общества. Общее собрание акционеров вправе принять решение о выплате или невыплате дивидендов по акциям.</w:t>
      </w:r>
    </w:p>
    <w:p w:rsidR="005A021D" w:rsidRPr="00BA4E63" w:rsidRDefault="00015187" w:rsidP="009047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4E63">
        <w:rPr>
          <w:rFonts w:ascii="Times New Roman" w:hAnsi="Times New Roman" w:cs="Times New Roman"/>
          <w:sz w:val="28"/>
          <w:szCs w:val="28"/>
          <w:lang w:val="ru-RU"/>
        </w:rPr>
        <w:t>7. Выплата объявленных дивидендов является обязанностью Общества.</w:t>
      </w:r>
    </w:p>
    <w:p w:rsidR="005A021D" w:rsidRPr="00BA4E63" w:rsidRDefault="00015187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4E63">
        <w:rPr>
          <w:rFonts w:ascii="Times New Roman" w:hAnsi="Times New Roman" w:cs="Times New Roman"/>
          <w:sz w:val="28"/>
          <w:szCs w:val="28"/>
          <w:lang w:val="ru-RU"/>
        </w:rPr>
        <w:t>Расходы, связанные с выплатой дивидендов (в том числе расходы по исчислению и удержанию налогов, перечислению дивидендов, почтовые расходы), не могут быть возложены на акционера, получающего дивиденды, по решению органов управления. Общество несет ответственность перед акционерами за неисполнение этой обязанности в соответствии с действующим законодательством Республики Узбекистан.</w:t>
      </w:r>
    </w:p>
    <w:p w:rsidR="009047F3" w:rsidRDefault="009047F3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Дивиденды не начисляются и не выплачиваются по акциям: </w:t>
      </w:r>
    </w:p>
    <w:p w:rsidR="009047F3" w:rsidRDefault="009047F3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не размещенным; </w:t>
      </w:r>
    </w:p>
    <w:p w:rsidR="005A021D" w:rsidRDefault="009047F3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приобретенным и/или выкупленным самим Обществом; </w:t>
      </w:r>
    </w:p>
    <w:p w:rsidR="005A021D" w:rsidRPr="00BA4E63" w:rsidRDefault="009047F3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в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иных случаях, предусмотренных законодательством Республики Узбекистан. </w:t>
      </w:r>
    </w:p>
    <w:p w:rsidR="0096718E" w:rsidRPr="00BA4E63" w:rsidRDefault="009047F3" w:rsidP="007671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В случаях, предусмотренных частью первой статьи 54 Закона «Об акционерных обществах и защите прав акционеров» общество не вправе выплачивать и принимать решения о выплате дивидендов по акциям. </w:t>
      </w:r>
    </w:p>
    <w:p w:rsidR="005A021D" w:rsidRPr="00BA4E63" w:rsidRDefault="0096718E" w:rsidP="007671B5">
      <w:pPr>
        <w:widowControl w:val="0"/>
        <w:overflowPunct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96718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="00015187" w:rsidRPr="00BA4E63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ПОРЯДОК ОПРЕДЕЛЕНИЯ РАЗМЕРА И НАЧИСЛЕНИЯ ДИВИДЕНДОВ</w:t>
      </w:r>
    </w:p>
    <w:p w:rsidR="005A021D" w:rsidRPr="00BA4E63" w:rsidRDefault="009047F3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Общество вправе по результатам первого квартала, полугодия, девяти месяцев финансового года и (или) по результатам финансового года принимать решения (объявлять) о выплате дивидендов по акциям, </w:t>
      </w:r>
      <w:proofErr w:type="gramStart"/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>кроме</w:t>
      </w:r>
      <w:proofErr w:type="gramEnd"/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 указанных в пункте 8. </w:t>
      </w:r>
    </w:p>
    <w:p w:rsidR="005A021D" w:rsidRDefault="00015187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4E63">
        <w:rPr>
          <w:rFonts w:ascii="Times New Roman" w:hAnsi="Times New Roman" w:cs="Times New Roman"/>
          <w:sz w:val="28"/>
          <w:szCs w:val="28"/>
          <w:lang w:val="ru-RU"/>
        </w:rPr>
        <w:t>Решение о выплате (объявлении) дивидендов по результатам первого квартала, полугодия и девяти месяцев финансового года может быть принято в течение трех месяцев после окончания соответствующего периода.</w:t>
      </w:r>
    </w:p>
    <w:p w:rsidR="005A021D" w:rsidRPr="00BA4E63" w:rsidRDefault="00015187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page9"/>
      <w:bookmarkEnd w:id="5"/>
      <w:r w:rsidRPr="00BA4E63">
        <w:rPr>
          <w:rFonts w:ascii="Times New Roman" w:hAnsi="Times New Roman" w:cs="Times New Roman"/>
          <w:sz w:val="28"/>
          <w:szCs w:val="28"/>
          <w:lang w:val="ru-RU"/>
        </w:rPr>
        <w:t>Дивиденды выплачиваются из чистой прибыли общества, остающейся в распоряжении общества, и (или) нераспределенной прибыли прошлых лет. Дивиденды по привилегированным акциям могут выплачиваться и за счет специально предназначенных для этого фондов общества. При этом в целях своевременной выплаты дивидендов и предотвращения ухудшения финансового состояния Общества из-за изъятия для выплаты дивидендов средств из оборота, Обществом создается резерв по безнадежной дебиторской задолженности за счет прибыли общества.</w:t>
      </w:r>
    </w:p>
    <w:p w:rsidR="005A021D" w:rsidRPr="00BA4E63" w:rsidRDefault="00015187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4E63">
        <w:rPr>
          <w:rFonts w:ascii="Times New Roman" w:hAnsi="Times New Roman" w:cs="Times New Roman"/>
          <w:sz w:val="28"/>
          <w:szCs w:val="28"/>
          <w:lang w:val="ru-RU"/>
        </w:rPr>
        <w:t>11. Общее собрание акционеров Общества принимает решение о выплате (объявлении) дивидендов по акциям каждой категории</w:t>
      </w:r>
      <w:proofErr w:type="gramStart"/>
      <w:r w:rsidRPr="00BA4E6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822C7C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аблюдательный совет Общества представляет общему собранию акционеров рекомендации по размеру дивидендов по акциям и порядку их выплаты. Размер дивидендов не может быть больше рекомендованного </w:t>
      </w:r>
      <w:r w:rsidR="00822C7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BA4E63">
        <w:rPr>
          <w:rFonts w:ascii="Times New Roman" w:hAnsi="Times New Roman" w:cs="Times New Roman"/>
          <w:sz w:val="28"/>
          <w:szCs w:val="28"/>
          <w:lang w:val="ru-RU"/>
        </w:rPr>
        <w:t>аблюдательным советом.</w:t>
      </w:r>
    </w:p>
    <w:p w:rsidR="005A021D" w:rsidRPr="00BA4E63" w:rsidRDefault="00015187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4E63">
        <w:rPr>
          <w:rFonts w:ascii="Times New Roman" w:hAnsi="Times New Roman" w:cs="Times New Roman"/>
          <w:sz w:val="28"/>
          <w:szCs w:val="28"/>
          <w:lang w:val="ru-RU"/>
        </w:rPr>
        <w:t>12. Решением общего собрания акционеров о выплате (объявлении) дивидендов должны быть определены:</w:t>
      </w:r>
    </w:p>
    <w:p w:rsidR="009047F3" w:rsidRDefault="009047F3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категория (тип) акций, по которым выплачиваются (объявляются) дивиденды; </w:t>
      </w:r>
    </w:p>
    <w:p w:rsidR="009047F3" w:rsidRDefault="009047F3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размер дивиденда в расчете на одну акцию определенного типа; </w:t>
      </w:r>
    </w:p>
    <w:p w:rsidR="005A021D" w:rsidRPr="00BA4E63" w:rsidRDefault="009047F3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>срок, порядок и периодичность выплаты дивидендов.</w:t>
      </w:r>
    </w:p>
    <w:p w:rsidR="005A021D" w:rsidRPr="00BA4E63" w:rsidRDefault="00015187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4E63">
        <w:rPr>
          <w:rFonts w:ascii="Times New Roman" w:hAnsi="Times New Roman" w:cs="Times New Roman"/>
          <w:sz w:val="28"/>
          <w:szCs w:val="28"/>
          <w:lang w:val="ru-RU"/>
        </w:rPr>
        <w:t>При этом</w:t>
      </w:r>
      <w:proofErr w:type="gramStart"/>
      <w:r w:rsidRPr="00BA4E63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 Общество не вправе принимать решение о начислении (выплате) дивидендов в случаях установленных законодательством, а также невозможности полной выплаты дивидендов по простым акциям в установленные законодательством сроки.</w:t>
      </w:r>
    </w:p>
    <w:p w:rsidR="005A021D" w:rsidRPr="00BA4E63" w:rsidRDefault="00015187" w:rsidP="00822C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13. Рекомендуемый собранию акционеров размер дивидендов по акциям определяется </w:t>
      </w:r>
      <w:r w:rsidR="00822C7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BA4E63">
        <w:rPr>
          <w:rFonts w:ascii="Times New Roman" w:hAnsi="Times New Roman" w:cs="Times New Roman"/>
          <w:sz w:val="28"/>
          <w:szCs w:val="28"/>
          <w:lang w:val="ru-RU"/>
        </w:rPr>
        <w:t>аблюдательным советом, исходя из следующих факторов:</w:t>
      </w:r>
    </w:p>
    <w:p w:rsidR="005A021D" w:rsidRPr="00BA4E63" w:rsidRDefault="00822C7C" w:rsidP="00822C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>размера чистой прибыли согласно данным финансовой отчетности, достоверность которой подтверждена аудиторским заключением;</w:t>
      </w:r>
    </w:p>
    <w:p w:rsidR="00822C7C" w:rsidRDefault="00822C7C" w:rsidP="00822C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финансово-хозяйственных планов Общества на последующие периоды; </w:t>
      </w:r>
    </w:p>
    <w:p w:rsidR="00822C7C" w:rsidRDefault="00822C7C" w:rsidP="00822C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структуры оборотных средств Общества на конец соответствующего периода; </w:t>
      </w:r>
    </w:p>
    <w:p w:rsidR="005A021D" w:rsidRPr="00BA4E63" w:rsidRDefault="00822C7C" w:rsidP="00822C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>долговой нагрузки Общества на конец соответствующего периода.</w:t>
      </w:r>
    </w:p>
    <w:p w:rsidR="005A021D" w:rsidRPr="00BA4E63" w:rsidRDefault="00822C7C" w:rsidP="007671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14.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При определении размера рекомендуемых дивидендов 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аблюдательному совету следует учитывать финансово-хозяйственные планы Общества на последующие периоды, текущее и перспективное состояние оборотных средств и обязательств Общества. Выплата дивидендов, рекомендуемых 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аблюдательным советом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бщему собранию акционеров Общества, не должна приводить к привлечению Обществом дополнительного долгового финансирования или иным затратам, не предусмотренным утвержденным финансово-хозяйственным планом на последующие периоды. </w:t>
      </w:r>
    </w:p>
    <w:p w:rsidR="005A021D" w:rsidRPr="00822C7C" w:rsidRDefault="0096718E" w:rsidP="007671B5">
      <w:pPr>
        <w:widowControl w:val="0"/>
        <w:overflowPunct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96718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="00015187" w:rsidRPr="0096718E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ПОРЯДОК И СРОКИ ВЫПЛАТЫ ДИВИДЕНДОВ</w:t>
      </w:r>
    </w:p>
    <w:p w:rsidR="00822C7C" w:rsidRDefault="00822C7C" w:rsidP="00822C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15.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Общество выплачивает дивиденды денежными средствами или другими законными средствами платежа либо ценными бумагами общества. </w:t>
      </w:r>
    </w:p>
    <w:p w:rsidR="005A021D" w:rsidRPr="00BA4E63" w:rsidRDefault="00015187" w:rsidP="00822C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2C7C">
        <w:rPr>
          <w:rFonts w:ascii="Times New Roman" w:hAnsi="Times New Roman" w:cs="Times New Roman"/>
          <w:sz w:val="28"/>
          <w:szCs w:val="28"/>
          <w:lang w:val="ru-RU"/>
        </w:rPr>
        <w:t xml:space="preserve">Объявленные </w:t>
      </w:r>
      <w:r w:rsidRPr="00BA4E63">
        <w:rPr>
          <w:rFonts w:ascii="Times New Roman" w:hAnsi="Times New Roman" w:cs="Times New Roman"/>
          <w:sz w:val="28"/>
          <w:szCs w:val="28"/>
          <w:lang w:val="ru-RU"/>
        </w:rPr>
        <w:t>дивиденды выплачиваются в национальной валюте Республики Узбекистан.</w:t>
      </w:r>
    </w:p>
    <w:p w:rsidR="005A021D" w:rsidRPr="00BA4E63" w:rsidRDefault="00015187" w:rsidP="00822C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4E63">
        <w:rPr>
          <w:rFonts w:ascii="Times New Roman" w:hAnsi="Times New Roman" w:cs="Times New Roman"/>
          <w:sz w:val="28"/>
          <w:szCs w:val="28"/>
          <w:lang w:val="ru-RU"/>
        </w:rPr>
        <w:t>16. Срок выплаты дивидендов устанавливается решением общего собрания акционеров Общества, но не может превышать 60 дней со дня принятия решения</w:t>
      </w:r>
      <w:r w:rsidR="00822C7C">
        <w:rPr>
          <w:rFonts w:ascii="Times New Roman" w:hAnsi="Times New Roman" w:cs="Times New Roman"/>
          <w:sz w:val="28"/>
          <w:szCs w:val="28"/>
          <w:lang w:val="ru-RU"/>
        </w:rPr>
        <w:t xml:space="preserve"> о </w:t>
      </w:r>
      <w:r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выплате дивидендов общим собранием акционеров. </w:t>
      </w:r>
    </w:p>
    <w:p w:rsidR="005A021D" w:rsidRPr="00BA4E63" w:rsidRDefault="00822C7C" w:rsidP="00822C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17.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В случае если владельцы ценных бумаг Общества не смогли получить начисленные дивиденды в установленные общим собранием акционеров сроки, Общество продолжает выплату таких (невостребованных) дивидендов. Период выплаты невостребованных дивидендов не может составлять более трех лет </w:t>
      </w:r>
      <w:proofErr w:type="gramStart"/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>с даты окончания</w:t>
      </w:r>
      <w:proofErr w:type="gramEnd"/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 срока исполнения Обществом обязанности по выплате объявленных дивидендов. </w:t>
      </w:r>
    </w:p>
    <w:p w:rsidR="005A021D" w:rsidRPr="00BA4E63" w:rsidRDefault="00822C7C" w:rsidP="00BA4E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2C7C">
        <w:rPr>
          <w:rFonts w:ascii="Times New Roman" w:hAnsi="Times New Roman" w:cs="Times New Roman"/>
          <w:sz w:val="28"/>
          <w:szCs w:val="28"/>
          <w:lang w:val="ru-RU"/>
        </w:rPr>
        <w:t xml:space="preserve">18. В случае невыплаты (неполучения) по вине общества дивидендов в установленные общим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собранием </w:t>
      </w:r>
      <w:r w:rsidRPr="00822C7C">
        <w:rPr>
          <w:rFonts w:ascii="Times New Roman" w:hAnsi="Times New Roman" w:cs="Times New Roman"/>
          <w:sz w:val="28"/>
          <w:szCs w:val="28"/>
          <w:lang w:val="ru-RU"/>
        </w:rPr>
        <w:t xml:space="preserve">акционеров сроки,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Pr="00822C7C">
        <w:rPr>
          <w:rFonts w:ascii="Times New Roman" w:hAnsi="Times New Roman" w:cs="Times New Roman"/>
          <w:sz w:val="28"/>
          <w:szCs w:val="28"/>
          <w:lang w:val="ru-RU"/>
        </w:rPr>
        <w:t>невыплаченным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>(неполученным) дивидендам начисляется пеня исходя из ставки рефинансирования, установленной Центральным банком Республики Узбекистан. Размер пени, начисляемой по невыплаченным (неполученным) дивидендам, не должен превышать 50 процентов суммы невыплаченных (неполученных) дивидендов.</w:t>
      </w:r>
    </w:p>
    <w:p w:rsidR="005A021D" w:rsidRPr="00BA4E63" w:rsidRDefault="00822C7C" w:rsidP="00822C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19.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Структурное подразделение Общества, имеющее в числе своих функций организацию и ведение работы с акционерами, совместно с бухгалтерией Общества осуществляет подготовку, координацию и проведение всех мероприятий по организации выплаты Обществом дивидендов, предусмотренных Положением. </w:t>
      </w:r>
    </w:p>
    <w:p w:rsidR="005A021D" w:rsidRPr="00BA4E63" w:rsidRDefault="00822C7C" w:rsidP="00822C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20.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Любой акционер вправе обратиться </w:t>
      </w:r>
      <w:proofErr w:type="gramStart"/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в Общество с запросом на предоставление </w:t>
      </w:r>
      <w:r w:rsidRPr="00822C7C">
        <w:rPr>
          <w:rFonts w:ascii="Times New Roman" w:hAnsi="Times New Roman" w:cs="Times New Roman"/>
          <w:sz w:val="28"/>
          <w:szCs w:val="28"/>
          <w:lang w:val="ru-RU"/>
        </w:rPr>
        <w:t xml:space="preserve">информации </w:t>
      </w:r>
      <w:r w:rsidR="00793544">
        <w:rPr>
          <w:rFonts w:ascii="Times New Roman" w:hAnsi="Times New Roman" w:cs="Times New Roman"/>
          <w:sz w:val="28"/>
          <w:szCs w:val="28"/>
          <w:lang w:val="ru-RU"/>
        </w:rPr>
        <w:t xml:space="preserve">о порядке </w:t>
      </w:r>
      <w:r w:rsidRPr="00822C7C">
        <w:rPr>
          <w:rFonts w:ascii="Times New Roman" w:hAnsi="Times New Roman" w:cs="Times New Roman"/>
          <w:sz w:val="28"/>
          <w:szCs w:val="28"/>
          <w:lang w:val="ru-RU"/>
        </w:rPr>
        <w:t>расчета</w:t>
      </w:r>
      <w:r w:rsidR="00793544" w:rsidRPr="00793544">
        <w:rPr>
          <w:rFonts w:ascii="Times New Roman" w:hAnsi="Times New Roman" w:cs="Times New Roman"/>
          <w:w w:val="99"/>
          <w:sz w:val="28"/>
          <w:szCs w:val="28"/>
          <w:lang w:val="ru-RU"/>
        </w:rPr>
        <w:t xml:space="preserve"> дивидендов</w:t>
      </w:r>
      <w:r w:rsidR="00793544" w:rsidRPr="00793544">
        <w:rPr>
          <w:rFonts w:ascii="Times New Roman" w:hAnsi="Times New Roman" w:cs="Times New Roman"/>
          <w:sz w:val="28"/>
          <w:szCs w:val="28"/>
          <w:lang w:val="ru-RU"/>
        </w:rPr>
        <w:t xml:space="preserve"> по</w:t>
      </w:r>
      <w:r w:rsidR="00793544" w:rsidRPr="00793544">
        <w:rPr>
          <w:rFonts w:ascii="Times New Roman" w:hAnsi="Times New Roman" w:cs="Times New Roman"/>
          <w:w w:val="97"/>
          <w:sz w:val="28"/>
          <w:szCs w:val="28"/>
          <w:lang w:val="ru-RU"/>
        </w:rPr>
        <w:t xml:space="preserve"> акциям</w:t>
      </w:r>
      <w:proofErr w:type="gramEnd"/>
      <w:r w:rsidR="00793544" w:rsidRPr="007935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3544">
        <w:rPr>
          <w:rFonts w:ascii="Times New Roman" w:hAnsi="Times New Roman" w:cs="Times New Roman"/>
          <w:sz w:val="28"/>
          <w:szCs w:val="28"/>
          <w:lang w:val="ru-RU"/>
        </w:rPr>
        <w:t xml:space="preserve">порядке </w:t>
      </w:r>
      <w:r w:rsidR="00793544" w:rsidRPr="00793544">
        <w:rPr>
          <w:rFonts w:ascii="Times New Roman" w:hAnsi="Times New Roman" w:cs="Times New Roman"/>
          <w:sz w:val="28"/>
          <w:szCs w:val="28"/>
          <w:lang w:val="ru-RU"/>
        </w:rPr>
        <w:t xml:space="preserve">начисления </w:t>
      </w:r>
      <w:r w:rsidR="00793544" w:rsidRPr="00BA4E63">
        <w:rPr>
          <w:rFonts w:ascii="Times New Roman" w:hAnsi="Times New Roman" w:cs="Times New Roman"/>
          <w:sz w:val="28"/>
          <w:szCs w:val="28"/>
          <w:lang w:val="ru-RU"/>
        </w:rPr>
        <w:t>и налогообложения суммы дивидендов, об условиях выплаты</w:t>
      </w:r>
    </w:p>
    <w:p w:rsidR="005A021D" w:rsidRPr="00BA4E63" w:rsidRDefault="00793544" w:rsidP="007935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3544">
        <w:rPr>
          <w:rFonts w:ascii="Times New Roman" w:hAnsi="Times New Roman" w:cs="Times New Roman"/>
          <w:sz w:val="28"/>
          <w:szCs w:val="28"/>
          <w:lang w:val="ru-RU"/>
        </w:rPr>
        <w:t xml:space="preserve">21. На </w:t>
      </w:r>
      <w:r>
        <w:rPr>
          <w:rFonts w:ascii="Times New Roman" w:hAnsi="Times New Roman" w:cs="Times New Roman"/>
          <w:sz w:val="28"/>
          <w:szCs w:val="28"/>
          <w:lang w:val="ru-RU"/>
        </w:rPr>
        <w:t>получение</w:t>
      </w:r>
      <w:r w:rsidRPr="00793544">
        <w:rPr>
          <w:rFonts w:ascii="Times New Roman" w:hAnsi="Times New Roman" w:cs="Times New Roman"/>
          <w:sz w:val="28"/>
          <w:szCs w:val="28"/>
          <w:lang w:val="ru-RU"/>
        </w:rPr>
        <w:t xml:space="preserve"> дивиденда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Pr="00793544">
        <w:rPr>
          <w:rFonts w:ascii="Times New Roman" w:hAnsi="Times New Roman" w:cs="Times New Roman"/>
          <w:sz w:val="28"/>
          <w:szCs w:val="28"/>
          <w:lang w:val="ru-RU"/>
        </w:rPr>
        <w:t xml:space="preserve">акциям имеют право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лица, </w:t>
      </w:r>
      <w:r w:rsidRPr="00793544">
        <w:rPr>
          <w:rFonts w:ascii="Times New Roman" w:hAnsi="Times New Roman" w:cs="Times New Roman"/>
          <w:sz w:val="28"/>
          <w:szCs w:val="28"/>
          <w:lang w:val="ru-RU"/>
        </w:rPr>
        <w:t>зафиксированные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>в реестре акционеров общества, сформированном для проведения общего собрания акционеров, на котором принято решение о выплате акционерам дивидендов.</w:t>
      </w:r>
    </w:p>
    <w:p w:rsidR="005A021D" w:rsidRPr="00BA4E63" w:rsidRDefault="00793544" w:rsidP="007935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22.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В случае нахождения акций в долевой собственности, дивиденд распределяется между акционерами пропорционально их доле, в установленном порядке. </w:t>
      </w:r>
    </w:p>
    <w:p w:rsidR="005A021D" w:rsidRPr="00BA4E63" w:rsidRDefault="00793544" w:rsidP="007935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23.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>Акционер обязан своевременно информировать инвестиционн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 посредник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 и/или Центральный депозитарий ценных бумаг, оказывающие услуги по учету прав на его акции, об изменениях своих данных. В случаях </w:t>
      </w:r>
      <w:proofErr w:type="spellStart"/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>непредоставления</w:t>
      </w:r>
      <w:proofErr w:type="spellEnd"/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 акционером информации об изменении своих данных Центральный депозитарий и/или инвестиционный посредник, оказывающие услуги по учету прав на его акции, не несут ответственности за причиненные акционеру в связи с этим убытки. </w:t>
      </w:r>
    </w:p>
    <w:p w:rsidR="005A021D" w:rsidRPr="00BA4E63" w:rsidRDefault="00793544" w:rsidP="007935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24.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В случае если акционер неверно указал свои банковские реквизиты или адрес для перечисления дивидендов, либо не сообщил Обществу об указанных реквизитах, либо несвоевременно сообщил о них, Общество не несет ответственности за причиненные акционеру в связи с этим убытки. После возврата Обществу неверно перечисленных сумм дивидендов по вине акционера по причинам, указанным в настоящем пункте, повторное их перечисление акционеру по уточненным реквизитам осуществляется за вычетом расходов на их возврат и повторное перечисление. </w:t>
      </w:r>
    </w:p>
    <w:p w:rsidR="005A021D" w:rsidRPr="00BA4E63" w:rsidRDefault="00793544" w:rsidP="007671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3544">
        <w:rPr>
          <w:rFonts w:ascii="Times New Roman" w:hAnsi="Times New Roman" w:cs="Times New Roman"/>
          <w:sz w:val="28"/>
          <w:szCs w:val="28"/>
          <w:lang w:val="ru-RU"/>
        </w:rPr>
        <w:t xml:space="preserve">25. Общество является налоговым агентом при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выплате </w:t>
      </w:r>
      <w:r w:rsidRPr="00793544">
        <w:rPr>
          <w:rFonts w:ascii="Times New Roman" w:hAnsi="Times New Roman" w:cs="Times New Roman"/>
          <w:sz w:val="28"/>
          <w:szCs w:val="28"/>
          <w:lang w:val="ru-RU"/>
        </w:rPr>
        <w:t xml:space="preserve">доходов акционерам по принадлежащим им </w:t>
      </w:r>
      <w:r w:rsidR="00EB29A8">
        <w:rPr>
          <w:rFonts w:ascii="Times New Roman" w:hAnsi="Times New Roman" w:cs="Times New Roman"/>
          <w:sz w:val="28"/>
          <w:szCs w:val="28"/>
          <w:lang w:val="ru-RU"/>
        </w:rPr>
        <w:t xml:space="preserve">акциям </w:t>
      </w:r>
      <w:r w:rsidRPr="00793544">
        <w:rPr>
          <w:rFonts w:ascii="Times New Roman" w:hAnsi="Times New Roman" w:cs="Times New Roman"/>
          <w:sz w:val="28"/>
          <w:szCs w:val="28"/>
          <w:lang w:val="ru-RU"/>
        </w:rPr>
        <w:t>и производит выплату начисленных дивидендов</w:t>
      </w:r>
      <w:bookmarkStart w:id="6" w:name="page13"/>
      <w:bookmarkEnd w:id="6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>за вычетом установленных действующим законодательством Республики Узбекистан налогов на получение доходов по ценным бумагам. Акционер, к которому не должны применяться стандартные ставки налогообложения, предоставляет установленные действующим законодательством Республики Узбекистан подтверждающие документы Обществу (привлеченному им Платежному агенту).</w:t>
      </w:r>
    </w:p>
    <w:p w:rsidR="005A021D" w:rsidRPr="00BA4E63" w:rsidRDefault="00015187" w:rsidP="007671B5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A4E63">
        <w:rPr>
          <w:rFonts w:ascii="Times New Roman" w:hAnsi="Times New Roman" w:cs="Times New Roman"/>
          <w:b/>
          <w:bCs/>
          <w:sz w:val="28"/>
          <w:szCs w:val="28"/>
        </w:rPr>
        <w:t>IV</w:t>
      </w:r>
      <w:r w:rsidRPr="00BA4E63">
        <w:rPr>
          <w:rFonts w:ascii="Times New Roman" w:hAnsi="Times New Roman" w:cs="Times New Roman"/>
          <w:b/>
          <w:bCs/>
          <w:sz w:val="28"/>
          <w:szCs w:val="28"/>
          <w:lang w:val="ru-RU"/>
        </w:rPr>
        <w:t>. ОТВЕТСТВЕННОСТЬ ЗА ВЫПЛАТУ ОБЪЯВЛЕННЫХ ДИВИДЕНДОВ</w:t>
      </w:r>
    </w:p>
    <w:p w:rsidR="005A021D" w:rsidRPr="00BA4E63" w:rsidRDefault="00EB29A8" w:rsidP="00EB29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26.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Общество обязано выплатить объявленные дивиденды по акциям каждого типа. </w:t>
      </w:r>
    </w:p>
    <w:p w:rsidR="005A021D" w:rsidRPr="00BA4E63" w:rsidRDefault="00EB29A8" w:rsidP="00EB29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27.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При выплате дивидендов никто из акционеров не имеет преимуществ по срокам выплат. </w:t>
      </w:r>
    </w:p>
    <w:p w:rsidR="005A021D" w:rsidRPr="00BA4E63" w:rsidRDefault="00015187" w:rsidP="00EB29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Выплата Обществом начисленных дивидендов по простым акциям осуществляется </w:t>
      </w:r>
      <w:r w:rsidR="00EB29A8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соблюдением равных прав акционеров на получение дивидендов. При этом Общество не вправе выплачивать крупному акционеру дивиденды, если в результате этого не будет обеспечена выплата дивидендов </w:t>
      </w:r>
      <w:proofErr w:type="spellStart"/>
      <w:r w:rsidRPr="00BA4E63">
        <w:rPr>
          <w:rFonts w:ascii="Times New Roman" w:hAnsi="Times New Roman" w:cs="Times New Roman"/>
          <w:sz w:val="28"/>
          <w:szCs w:val="28"/>
          <w:lang w:val="ru-RU"/>
        </w:rPr>
        <w:t>миноритарным</w:t>
      </w:r>
      <w:proofErr w:type="spellEnd"/>
      <w:r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 акционерам в установленные сроки. </w:t>
      </w:r>
    </w:p>
    <w:p w:rsidR="005A021D" w:rsidRPr="00EB29A8" w:rsidRDefault="00EB29A8" w:rsidP="00EB29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28.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Исполнительный орган Общества несет ответственность за полную и своевременную выплату дивидендов акционерам Общества. </w:t>
      </w:r>
      <w:proofErr w:type="gramStart"/>
      <w:r w:rsidR="00015187" w:rsidRPr="00EB29A8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="00015187" w:rsidRPr="00EB29A8">
        <w:rPr>
          <w:rFonts w:ascii="Times New Roman" w:hAnsi="Times New Roman" w:cs="Times New Roman"/>
          <w:sz w:val="28"/>
          <w:szCs w:val="28"/>
          <w:lang w:val="ru-RU"/>
        </w:rPr>
        <w:t xml:space="preserve"> действиями исполнительного органа осуществляется наблюдательным советом Общества совместно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</w:t>
      </w:r>
      <w:r w:rsidR="00015187" w:rsidRPr="00EB29A8">
        <w:rPr>
          <w:rFonts w:ascii="Times New Roman" w:hAnsi="Times New Roman" w:cs="Times New Roman"/>
          <w:sz w:val="28"/>
          <w:szCs w:val="28"/>
          <w:lang w:val="ru-RU"/>
        </w:rPr>
        <w:t xml:space="preserve">ревизионной комиссией Общества. </w:t>
      </w:r>
    </w:p>
    <w:p w:rsidR="005A021D" w:rsidRPr="00BA4E63" w:rsidRDefault="00EB29A8" w:rsidP="00EB29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29.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выплаты начисленных дивидендов наблюдательный совет рассматривает на своих заседаниях вопрос о ходе выплаты дивидендов. В случае неполной либо несвоевременной выплаты дивидендов по вине исполнительного органа </w:t>
      </w:r>
    </w:p>
    <w:p w:rsidR="005A021D" w:rsidRPr="00BA4E63" w:rsidRDefault="00015187" w:rsidP="00EB29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Общества наблюдательный совет определяет меры ответственности виновных </w:t>
      </w:r>
      <w:proofErr w:type="gramStart"/>
      <w:r w:rsidRPr="00BA4E63">
        <w:rPr>
          <w:rFonts w:ascii="Times New Roman" w:hAnsi="Times New Roman" w:cs="Times New Roman"/>
          <w:sz w:val="28"/>
          <w:szCs w:val="28"/>
          <w:lang w:val="ru-RU"/>
        </w:rPr>
        <w:t>лиц</w:t>
      </w:r>
      <w:proofErr w:type="gramEnd"/>
      <w:r w:rsidR="00EB29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4E63">
        <w:rPr>
          <w:rFonts w:ascii="Times New Roman" w:hAnsi="Times New Roman" w:cs="Times New Roman"/>
          <w:sz w:val="28"/>
          <w:szCs w:val="28"/>
          <w:lang w:val="ru-RU"/>
        </w:rPr>
        <w:t>накладывает соответствующие санкци</w:t>
      </w:r>
      <w:r w:rsidR="00EB29A8">
        <w:rPr>
          <w:rFonts w:ascii="Times New Roman" w:hAnsi="Times New Roman" w:cs="Times New Roman"/>
          <w:sz w:val="28"/>
          <w:szCs w:val="28"/>
          <w:lang w:val="ru-RU"/>
        </w:rPr>
        <w:t>и либо инициирует их наложение.</w:t>
      </w:r>
    </w:p>
    <w:p w:rsidR="005A021D" w:rsidRPr="00BA4E63" w:rsidRDefault="00EB29A8" w:rsidP="00EB29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30.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В случае не исполнения Обществом своих обязательств, акционеры вправе требовать выплату объявленных дивидендов по акциям каждому типу в судебном порядке. </w:t>
      </w:r>
    </w:p>
    <w:p w:rsidR="005A021D" w:rsidRPr="00BA4E63" w:rsidRDefault="00EB29A8" w:rsidP="007671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31.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За неисполнение или ненадлежащее исполнение возложенных на Общество обязанностей налогового агента по удержанию и перечислению сумм налога с дивидендов Общество несет ответственность в соответствии с законодательством Республики Узбекистан. </w:t>
      </w:r>
    </w:p>
    <w:p w:rsidR="005A021D" w:rsidRPr="00EB29A8" w:rsidRDefault="0096718E" w:rsidP="007671B5">
      <w:pPr>
        <w:widowControl w:val="0"/>
        <w:overflowPunct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0D2AC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="00015187" w:rsidRPr="000D2AC7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ПОРЯДОК РАСКРЫТИЯ ИНФОРМАЦИИ</w:t>
      </w:r>
    </w:p>
    <w:p w:rsidR="005A021D" w:rsidRPr="00BA4E63" w:rsidRDefault="00EB29A8" w:rsidP="00EB29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32. </w:t>
      </w:r>
      <w:proofErr w:type="gramStart"/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Положение, а также изменения и дополнения, вносимые в него, раскрываются Обществом на его корпоративном </w:t>
      </w:r>
      <w:proofErr w:type="spellStart"/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>веб</w:t>
      </w:r>
      <w:proofErr w:type="spellEnd"/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>–сайте в сети Интернет в течение десяти дней после подписания протокола заседания органа управления общества, на котором принято соответствующее решение.</w:t>
      </w:r>
      <w:proofErr w:type="gramEnd"/>
    </w:p>
    <w:p w:rsidR="00793544" w:rsidRDefault="00015187" w:rsidP="00EB29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4E63">
        <w:rPr>
          <w:rFonts w:ascii="Times New Roman" w:hAnsi="Times New Roman" w:cs="Times New Roman"/>
          <w:sz w:val="28"/>
          <w:szCs w:val="28"/>
          <w:lang w:val="ru-RU"/>
        </w:rPr>
        <w:t>33. При принятии общим собранием акционеров решения о выплате дивидендов Общество раскрывает информацию в форме сообщений о существенных фактах в сроки, установленные законодательством. При этом Обществом направляется уведомление акционерам по электронной почте о начислении им дивидендов.</w:t>
      </w:r>
      <w:bookmarkStart w:id="7" w:name="page15"/>
      <w:bookmarkEnd w:id="7"/>
    </w:p>
    <w:p w:rsidR="005A021D" w:rsidRPr="00BA4E63" w:rsidRDefault="00015187" w:rsidP="007671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4E63">
        <w:rPr>
          <w:rFonts w:ascii="Times New Roman" w:hAnsi="Times New Roman" w:cs="Times New Roman"/>
          <w:sz w:val="28"/>
          <w:szCs w:val="28"/>
          <w:lang w:val="ru-RU"/>
        </w:rPr>
        <w:t>34. По факту исполнения Обществом своих обязательств по выплате дивидендов Общество раскрывает соответствующую информацию в форме сообщений о существенных фактах в сроки, установленные законодательством.</w:t>
      </w:r>
    </w:p>
    <w:p w:rsidR="005A021D" w:rsidRPr="0096718E" w:rsidRDefault="00015187" w:rsidP="007671B5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A4E63">
        <w:rPr>
          <w:rFonts w:ascii="Times New Roman" w:hAnsi="Times New Roman" w:cs="Times New Roman"/>
          <w:b/>
          <w:bCs/>
          <w:sz w:val="28"/>
          <w:szCs w:val="28"/>
        </w:rPr>
        <w:t>VI</w:t>
      </w:r>
      <w:r w:rsidRPr="0096718E">
        <w:rPr>
          <w:rFonts w:ascii="Times New Roman" w:hAnsi="Times New Roman" w:cs="Times New Roman"/>
          <w:b/>
          <w:bCs/>
          <w:sz w:val="28"/>
          <w:szCs w:val="28"/>
          <w:lang w:val="ru-RU"/>
        </w:rPr>
        <w:t>. ЗАКЛЮЧИТЕЛЬНЫЕ ПОЛОЖЕНИЯ</w:t>
      </w:r>
    </w:p>
    <w:p w:rsidR="005A021D" w:rsidRPr="00BA4E63" w:rsidRDefault="00EB29A8" w:rsidP="00EB29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35.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Положение, а также изменения и дополнения в него утверждаются решением общего собрания акционеров. </w:t>
      </w:r>
    </w:p>
    <w:p w:rsidR="005A021D" w:rsidRPr="00BA4E63" w:rsidRDefault="00EB29A8" w:rsidP="00EB29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36.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Изменения и дополнения в Положение вносятся по предложению членов наблюдательного совета Общества, ревизионной комиссии Общества, службы внутреннего аудита Общества, руководителя исполнительного органа Общества. </w:t>
      </w:r>
    </w:p>
    <w:p w:rsidR="005A021D" w:rsidRDefault="00015187" w:rsidP="00EB29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37. Если отдельные статьи Положения вступают в противоречие с действующим законодательством Республики Узбекистан и/или Уставом Общества, эти статьи утрачивают силу и в части регулируемых этими статьями вопросов следует руководствоваться нормами действующего законодательства Республики Узбекистан и/или Устава Общества до момента внесения соответствующих </w:t>
      </w:r>
      <w:r w:rsidR="00EB29A8">
        <w:rPr>
          <w:rFonts w:ascii="Times New Roman" w:hAnsi="Times New Roman" w:cs="Times New Roman"/>
          <w:sz w:val="28"/>
          <w:szCs w:val="28"/>
          <w:lang w:val="ru-RU"/>
        </w:rPr>
        <w:t>изменений в Положение.</w:t>
      </w:r>
    </w:p>
    <w:sectPr w:rsidR="005A021D" w:rsidSect="00EB29A8">
      <w:type w:val="continuous"/>
      <w:pgSz w:w="11907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B8E" w:rsidRDefault="00CB6B8E" w:rsidP="009B7ECF">
      <w:pPr>
        <w:spacing w:after="0" w:line="240" w:lineRule="auto"/>
      </w:pPr>
      <w:r>
        <w:separator/>
      </w:r>
    </w:p>
  </w:endnote>
  <w:endnote w:type="continuationSeparator" w:id="0">
    <w:p w:rsidR="00CB6B8E" w:rsidRDefault="00CB6B8E" w:rsidP="009B7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margin" w:tblpYSpec="bottom"/>
      <w:tblW w:w="5000" w:type="pct"/>
      <w:tblLayout w:type="fixed"/>
      <w:tblLook w:val="04A0"/>
    </w:tblPr>
    <w:tblGrid>
      <w:gridCol w:w="7480"/>
      <w:gridCol w:w="2092"/>
    </w:tblGrid>
    <w:tr w:rsidR="000D2AC7" w:rsidTr="007E405C">
      <w:trPr>
        <w:trHeight w:val="1191"/>
      </w:trPr>
      <w:tc>
        <w:tcPr>
          <w:tcW w:w="3907" w:type="pct"/>
          <w:tcBorders>
            <w:right w:val="triple" w:sz="4" w:space="0" w:color="4F81BD"/>
          </w:tcBorders>
        </w:tcPr>
        <w:p w:rsidR="000D2AC7" w:rsidRPr="003A1D38" w:rsidRDefault="000D2AC7" w:rsidP="007E405C">
          <w:pPr>
            <w:tabs>
              <w:tab w:val="left" w:pos="620"/>
              <w:tab w:val="center" w:pos="4320"/>
            </w:tabs>
            <w:spacing w:after="0" w:line="240" w:lineRule="auto"/>
            <w:jc w:val="right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3A1D38">
            <w:rPr>
              <w:rFonts w:ascii="Times New Roman" w:hAnsi="Times New Roman" w:cs="Times New Roman"/>
              <w:i/>
              <w:sz w:val="24"/>
              <w:lang w:val="ru-RU"/>
            </w:rPr>
            <w:t xml:space="preserve">Положение о </w:t>
          </w:r>
          <w:r w:rsidR="00936B5C">
            <w:rPr>
              <w:rFonts w:ascii="Times New Roman" w:hAnsi="Times New Roman" w:cs="Times New Roman"/>
              <w:i/>
              <w:sz w:val="24"/>
              <w:lang w:val="ru-RU"/>
            </w:rPr>
            <w:t>дивидендной политике</w:t>
          </w:r>
          <w:r w:rsidRPr="003A1D38">
            <w:rPr>
              <w:rFonts w:ascii="Times New Roman" w:hAnsi="Times New Roman" w:cs="Times New Roman"/>
              <w:i/>
              <w:sz w:val="24"/>
              <w:lang w:val="ru-RU"/>
            </w:rPr>
            <w:t xml:space="preserve"> </w:t>
          </w:r>
        </w:p>
        <w:p w:rsidR="000D2AC7" w:rsidRPr="003A1D38" w:rsidRDefault="007E405C" w:rsidP="007E405C">
          <w:pPr>
            <w:tabs>
              <w:tab w:val="left" w:pos="620"/>
              <w:tab w:val="center" w:pos="4320"/>
            </w:tabs>
            <w:spacing w:after="0" w:line="240" w:lineRule="auto"/>
            <w:jc w:val="right"/>
            <w:rPr>
              <w:rFonts w:ascii="Times New Roman" w:hAnsi="Times New Roman" w:cs="Times New Roman"/>
              <w:sz w:val="24"/>
              <w:szCs w:val="20"/>
              <w:lang w:val="ru-RU"/>
            </w:rPr>
          </w:pPr>
          <w:r w:rsidRPr="003A1D38">
            <w:rPr>
              <w:rFonts w:ascii="Times New Roman" w:hAnsi="Times New Roman" w:cs="Times New Roman"/>
              <w:i/>
              <w:sz w:val="24"/>
              <w:lang w:val="ru-RU"/>
            </w:rPr>
            <w:t xml:space="preserve">АО </w:t>
          </w:r>
          <w:r>
            <w:rPr>
              <w:rFonts w:ascii="Times New Roman" w:hAnsi="Times New Roman" w:cs="Times New Roman"/>
              <w:i/>
              <w:sz w:val="24"/>
              <w:lang w:val="ru-RU"/>
            </w:rPr>
            <w:t xml:space="preserve">ИИ </w:t>
          </w:r>
          <w:r w:rsidRPr="003A1D38">
            <w:rPr>
              <w:rFonts w:ascii="Times New Roman" w:hAnsi="Times New Roman" w:cs="Times New Roman"/>
              <w:i/>
              <w:sz w:val="24"/>
              <w:lang w:val="ru-RU"/>
            </w:rPr>
            <w:t>«</w:t>
          </w:r>
          <w:r w:rsidR="00FF4998">
            <w:rPr>
              <w:rFonts w:ascii="Times New Roman" w:hAnsi="Times New Roman" w:cs="Times New Roman"/>
              <w:i/>
              <w:sz w:val="24"/>
              <w:szCs w:val="28"/>
              <w:lang w:val="ru-RU"/>
            </w:rPr>
            <w:t>Узбекский</w:t>
          </w:r>
          <w:r w:rsidRPr="00B42F22">
            <w:rPr>
              <w:rFonts w:ascii="Times New Roman" w:hAnsi="Times New Roman" w:cs="Times New Roman"/>
              <w:i/>
              <w:sz w:val="24"/>
              <w:szCs w:val="28"/>
              <w:lang w:val="ru-RU"/>
            </w:rPr>
            <w:t xml:space="preserve"> завод по заготовке и переработке лома, отходов цветных металлов</w:t>
          </w:r>
          <w:r w:rsidRPr="003A1D38">
            <w:rPr>
              <w:rFonts w:ascii="Times New Roman" w:hAnsi="Times New Roman" w:cs="Times New Roman"/>
              <w:i/>
              <w:sz w:val="24"/>
              <w:lang w:val="ru-RU"/>
            </w:rPr>
            <w:t>»</w:t>
          </w:r>
        </w:p>
      </w:tc>
      <w:tc>
        <w:tcPr>
          <w:tcW w:w="1093" w:type="pct"/>
          <w:tcBorders>
            <w:left w:val="triple" w:sz="4" w:space="0" w:color="4F81BD"/>
          </w:tcBorders>
        </w:tcPr>
        <w:p w:rsidR="000D2AC7" w:rsidRPr="003A1D38" w:rsidRDefault="000D2AC7" w:rsidP="007E405C">
          <w:pPr>
            <w:tabs>
              <w:tab w:val="left" w:pos="1490"/>
            </w:tabs>
            <w:spacing w:after="0" w:line="240" w:lineRule="auto"/>
            <w:rPr>
              <w:rFonts w:ascii="Times New Roman" w:hAnsi="Times New Roman" w:cs="Times New Roman"/>
              <w:sz w:val="24"/>
              <w:szCs w:val="28"/>
            </w:rPr>
          </w:pPr>
          <w:proofErr w:type="spellStart"/>
          <w:r w:rsidRPr="003A1D38">
            <w:rPr>
              <w:rFonts w:ascii="Times New Roman" w:hAnsi="Times New Roman" w:cs="Times New Roman"/>
              <w:sz w:val="24"/>
            </w:rPr>
            <w:t>Страница</w:t>
          </w:r>
          <w:proofErr w:type="spellEnd"/>
          <w:r w:rsidRPr="003A1D38">
            <w:rPr>
              <w:rFonts w:ascii="Times New Roman" w:hAnsi="Times New Roman" w:cs="Times New Roman"/>
              <w:sz w:val="24"/>
            </w:rPr>
            <w:t xml:space="preserve"> </w:t>
          </w:r>
          <w:r w:rsidR="0094670D" w:rsidRPr="003A1D38">
            <w:rPr>
              <w:rFonts w:ascii="Times New Roman" w:hAnsi="Times New Roman" w:cs="Times New Roman"/>
              <w:b/>
              <w:sz w:val="24"/>
            </w:rPr>
            <w:fldChar w:fldCharType="begin"/>
          </w:r>
          <w:r w:rsidRPr="003A1D38">
            <w:rPr>
              <w:rFonts w:ascii="Times New Roman" w:hAnsi="Times New Roman" w:cs="Times New Roman"/>
              <w:b/>
              <w:sz w:val="24"/>
            </w:rPr>
            <w:instrText>PAGE</w:instrText>
          </w:r>
          <w:r w:rsidR="0094670D" w:rsidRPr="003A1D38">
            <w:rPr>
              <w:rFonts w:ascii="Times New Roman" w:hAnsi="Times New Roman" w:cs="Times New Roman"/>
              <w:b/>
              <w:sz w:val="24"/>
            </w:rPr>
            <w:fldChar w:fldCharType="separate"/>
          </w:r>
          <w:r w:rsidR="00E850C6">
            <w:rPr>
              <w:rFonts w:ascii="Times New Roman" w:hAnsi="Times New Roman" w:cs="Times New Roman"/>
              <w:b/>
              <w:noProof/>
              <w:sz w:val="24"/>
            </w:rPr>
            <w:t>8</w:t>
          </w:r>
          <w:r w:rsidR="0094670D" w:rsidRPr="003A1D38">
            <w:rPr>
              <w:rFonts w:ascii="Times New Roman" w:hAnsi="Times New Roman" w:cs="Times New Roman"/>
              <w:b/>
              <w:sz w:val="24"/>
            </w:rPr>
            <w:fldChar w:fldCharType="end"/>
          </w:r>
          <w:r w:rsidRPr="003A1D38">
            <w:rPr>
              <w:rFonts w:ascii="Times New Roman" w:hAnsi="Times New Roman" w:cs="Times New Roman"/>
              <w:sz w:val="24"/>
            </w:rPr>
            <w:t xml:space="preserve"> </w:t>
          </w:r>
          <w:proofErr w:type="spellStart"/>
          <w:r w:rsidRPr="003A1D38">
            <w:rPr>
              <w:rFonts w:ascii="Times New Roman" w:hAnsi="Times New Roman" w:cs="Times New Roman"/>
              <w:sz w:val="24"/>
            </w:rPr>
            <w:t>из</w:t>
          </w:r>
          <w:proofErr w:type="spellEnd"/>
          <w:r w:rsidRPr="003A1D38">
            <w:rPr>
              <w:rFonts w:ascii="Times New Roman" w:hAnsi="Times New Roman" w:cs="Times New Roman"/>
              <w:sz w:val="24"/>
            </w:rPr>
            <w:t xml:space="preserve"> </w:t>
          </w:r>
          <w:r w:rsidR="0094670D" w:rsidRPr="003A1D38">
            <w:rPr>
              <w:rFonts w:ascii="Times New Roman" w:hAnsi="Times New Roman" w:cs="Times New Roman"/>
              <w:b/>
              <w:sz w:val="24"/>
            </w:rPr>
            <w:fldChar w:fldCharType="begin"/>
          </w:r>
          <w:r w:rsidRPr="003A1D38">
            <w:rPr>
              <w:rFonts w:ascii="Times New Roman" w:hAnsi="Times New Roman" w:cs="Times New Roman"/>
              <w:b/>
              <w:sz w:val="24"/>
            </w:rPr>
            <w:instrText>NUMPAGES</w:instrText>
          </w:r>
          <w:r w:rsidR="0094670D" w:rsidRPr="003A1D38">
            <w:rPr>
              <w:rFonts w:ascii="Times New Roman" w:hAnsi="Times New Roman" w:cs="Times New Roman"/>
              <w:b/>
              <w:sz w:val="24"/>
            </w:rPr>
            <w:fldChar w:fldCharType="separate"/>
          </w:r>
          <w:r w:rsidR="00E850C6">
            <w:rPr>
              <w:rFonts w:ascii="Times New Roman" w:hAnsi="Times New Roman" w:cs="Times New Roman"/>
              <w:b/>
              <w:noProof/>
              <w:sz w:val="24"/>
            </w:rPr>
            <w:t>8</w:t>
          </w:r>
          <w:r w:rsidR="0094670D" w:rsidRPr="003A1D38">
            <w:rPr>
              <w:rFonts w:ascii="Times New Roman" w:hAnsi="Times New Roman" w:cs="Times New Roman"/>
              <w:b/>
              <w:sz w:val="24"/>
            </w:rPr>
            <w:fldChar w:fldCharType="end"/>
          </w:r>
        </w:p>
      </w:tc>
    </w:tr>
  </w:tbl>
  <w:p w:rsidR="000D2AC7" w:rsidRPr="003A1D38" w:rsidRDefault="0094670D" w:rsidP="000D2AC7">
    <w:pPr>
      <w:pStyle w:val="a5"/>
      <w:rPr>
        <w:szCs w:val="24"/>
      </w:rPr>
    </w:pPr>
    <w:r w:rsidRPr="0094670D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85.85pt;margin-top:-2.95pt;width:597.85pt;height:0;z-index:251658240;mso-position-horizontal-relative:text;mso-position-vertical-relative:text" o:connectortype="straight" strokecolor="#00b050" strokeweight="3pt">
          <v:shadow type="perspective" color="#7f7f7f" opacity=".5" offset="1pt" offset2="-1pt"/>
        </v:shape>
      </w:pict>
    </w:r>
  </w:p>
  <w:p w:rsidR="00ED696F" w:rsidRPr="000D2AC7" w:rsidRDefault="00CB6B8E" w:rsidP="000D2AC7">
    <w:pPr>
      <w:pStyle w:val="a5"/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B8E" w:rsidRDefault="00CB6B8E" w:rsidP="009B7ECF">
      <w:pPr>
        <w:spacing w:after="0" w:line="240" w:lineRule="auto"/>
      </w:pPr>
      <w:r>
        <w:separator/>
      </w:r>
    </w:p>
  </w:footnote>
  <w:footnote w:type="continuationSeparator" w:id="0">
    <w:p w:rsidR="00CB6B8E" w:rsidRDefault="00CB6B8E" w:rsidP="009B7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9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0000153C">
      <w:start w:val="8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732"/>
    <w:multiLevelType w:val="hybridMultilevel"/>
    <w:tmpl w:val="00000120"/>
    <w:lvl w:ilvl="0" w:tplc="0000759A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74D"/>
    <w:multiLevelType w:val="hybridMultilevel"/>
    <w:tmpl w:val="00004DC8"/>
    <w:lvl w:ilvl="0" w:tplc="00006443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66BB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547"/>
    <w:multiLevelType w:val="hybridMultilevel"/>
    <w:tmpl w:val="000054DE"/>
    <w:lvl w:ilvl="0" w:tplc="000039B3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D12">
      <w:start w:val="6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AD4"/>
    <w:multiLevelType w:val="hybridMultilevel"/>
    <w:tmpl w:val="000063CB"/>
    <w:lvl w:ilvl="0" w:tplc="00006BFC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7F96">
      <w:start w:val="2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7FF5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305E"/>
    <w:multiLevelType w:val="hybridMultilevel"/>
    <w:tmpl w:val="0000440D"/>
    <w:lvl w:ilvl="0" w:tplc="0000491C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4D06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00004DB7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28B"/>
    <w:multiLevelType w:val="hybridMultilevel"/>
    <w:tmpl w:val="000026A6"/>
    <w:lvl w:ilvl="0" w:tplc="0000701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509"/>
    <w:multiLevelType w:val="hybridMultilevel"/>
    <w:tmpl w:val="00001238"/>
    <w:lvl w:ilvl="0" w:tplc="00003B25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1E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6E5D">
      <w:start w:val="2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AE1"/>
    <w:multiLevelType w:val="hybridMultilevel"/>
    <w:tmpl w:val="00003D6C"/>
    <w:lvl w:ilvl="0" w:tplc="00002CD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00072AE">
      <w:start w:val="1"/>
      <w:numFmt w:val="upperLetter"/>
      <w:lvlText w:val="%2"/>
      <w:lvlJc w:val="left"/>
      <w:pPr>
        <w:tabs>
          <w:tab w:val="num" w:pos="2880"/>
        </w:tabs>
        <w:ind w:left="28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4E45"/>
    <w:multiLevelType w:val="hybridMultilevel"/>
    <w:tmpl w:val="0000323B"/>
    <w:lvl w:ilvl="0" w:tplc="00002213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260D">
      <w:start w:val="2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5AF1"/>
    <w:multiLevelType w:val="hybridMultilevel"/>
    <w:tmpl w:val="000041BB"/>
    <w:lvl w:ilvl="0" w:tplc="000026E9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5D03"/>
    <w:multiLevelType w:val="hybridMultilevel"/>
    <w:tmpl w:val="00007A5A"/>
    <w:lvl w:ilvl="0" w:tplc="0000767D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952"/>
    <w:multiLevelType w:val="hybridMultilevel"/>
    <w:tmpl w:val="00005F90"/>
    <w:lvl w:ilvl="0" w:tplc="000016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6B89"/>
    <w:multiLevelType w:val="hybridMultilevel"/>
    <w:tmpl w:val="0000030A"/>
    <w:lvl w:ilvl="0" w:tplc="0000301C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BDB">
      <w:start w:val="3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6AE">
      <w:start w:val="22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7E87"/>
    <w:multiLevelType w:val="hybridMultilevel"/>
    <w:tmpl w:val="0000390C"/>
    <w:lvl w:ilvl="0" w:tplc="00000F3E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00000099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00000124">
      <w:start w:val="9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1"/>
  </w:num>
  <w:num w:numId="5">
    <w:abstractNumId w:val="1"/>
  </w:num>
  <w:num w:numId="6">
    <w:abstractNumId w:val="15"/>
  </w:num>
  <w:num w:numId="7">
    <w:abstractNumId w:val="6"/>
  </w:num>
  <w:num w:numId="8">
    <w:abstractNumId w:val="4"/>
  </w:num>
  <w:num w:numId="9">
    <w:abstractNumId w:val="3"/>
  </w:num>
  <w:num w:numId="10">
    <w:abstractNumId w:val="7"/>
  </w:num>
  <w:num w:numId="11">
    <w:abstractNumId w:val="12"/>
  </w:num>
  <w:num w:numId="12">
    <w:abstractNumId w:val="8"/>
  </w:num>
  <w:num w:numId="13">
    <w:abstractNumId w:val="5"/>
  </w:num>
  <w:num w:numId="14">
    <w:abstractNumId w:val="10"/>
  </w:num>
  <w:num w:numId="15">
    <w:abstractNumId w:val="1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savePreviewPicture/>
  <w:doNotValidateAgainstSchema/>
  <w:doNotDemarcateInvalidXml/>
  <w:hdrShapeDefaults>
    <o:shapedefaults v:ext="edit" spidmax="6146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015187"/>
    <w:rsid w:val="00015187"/>
    <w:rsid w:val="000D2AC7"/>
    <w:rsid w:val="00122843"/>
    <w:rsid w:val="001E69AB"/>
    <w:rsid w:val="002C74C4"/>
    <w:rsid w:val="00384D42"/>
    <w:rsid w:val="00394B80"/>
    <w:rsid w:val="003B5564"/>
    <w:rsid w:val="004A22D5"/>
    <w:rsid w:val="004C1B7B"/>
    <w:rsid w:val="004E42A0"/>
    <w:rsid w:val="00512890"/>
    <w:rsid w:val="005A021D"/>
    <w:rsid w:val="005E4F62"/>
    <w:rsid w:val="00677D17"/>
    <w:rsid w:val="006C7DE3"/>
    <w:rsid w:val="006F79EA"/>
    <w:rsid w:val="00725E74"/>
    <w:rsid w:val="00757B4F"/>
    <w:rsid w:val="007671B5"/>
    <w:rsid w:val="00793544"/>
    <w:rsid w:val="007C72A7"/>
    <w:rsid w:val="007E405C"/>
    <w:rsid w:val="007E746C"/>
    <w:rsid w:val="00822C7C"/>
    <w:rsid w:val="009047F3"/>
    <w:rsid w:val="00936B5C"/>
    <w:rsid w:val="0094670D"/>
    <w:rsid w:val="009468D9"/>
    <w:rsid w:val="0096718E"/>
    <w:rsid w:val="009B7ECF"/>
    <w:rsid w:val="00B344A0"/>
    <w:rsid w:val="00B6355A"/>
    <w:rsid w:val="00B6768F"/>
    <w:rsid w:val="00BA4E63"/>
    <w:rsid w:val="00BA7033"/>
    <w:rsid w:val="00C51E91"/>
    <w:rsid w:val="00C71D34"/>
    <w:rsid w:val="00CA58E4"/>
    <w:rsid w:val="00CB6B8E"/>
    <w:rsid w:val="00D56AB0"/>
    <w:rsid w:val="00DC1F82"/>
    <w:rsid w:val="00E47F72"/>
    <w:rsid w:val="00E625F5"/>
    <w:rsid w:val="00E850C6"/>
    <w:rsid w:val="00EB29A8"/>
    <w:rsid w:val="00F269CC"/>
    <w:rsid w:val="00F47266"/>
    <w:rsid w:val="00FC78D6"/>
    <w:rsid w:val="00FF4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8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74C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967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718E"/>
  </w:style>
  <w:style w:type="paragraph" w:styleId="a7">
    <w:name w:val="header"/>
    <w:basedOn w:val="a"/>
    <w:link w:val="a8"/>
    <w:uiPriority w:val="99"/>
    <w:unhideWhenUsed/>
    <w:rsid w:val="000D2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2A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5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2175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</cp:lastModifiedBy>
  <cp:revision>24</cp:revision>
  <cp:lastPrinted>2018-03-14T05:13:00Z</cp:lastPrinted>
  <dcterms:created xsi:type="dcterms:W3CDTF">2016-05-03T19:57:00Z</dcterms:created>
  <dcterms:modified xsi:type="dcterms:W3CDTF">2022-05-18T06:36:00Z</dcterms:modified>
</cp:coreProperties>
</file>