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75F9C" w:rsidRDefault="00C1586A" w:rsidP="00C158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F9C">
        <w:rPr>
          <w:rFonts w:ascii="Times New Roman" w:hAnsi="Times New Roman" w:cs="Times New Roman"/>
          <w:b/>
          <w:sz w:val="28"/>
          <w:szCs w:val="28"/>
        </w:rPr>
        <w:t xml:space="preserve">№ 32.  </w:t>
      </w:r>
      <w:r w:rsidRPr="00D75F9C">
        <w:rPr>
          <w:rFonts w:ascii="Times New Roman" w:eastAsia="Times New Roman" w:hAnsi="Times New Roman" w:cs="Times New Roman"/>
          <w:b/>
          <w:sz w:val="28"/>
          <w:szCs w:val="28"/>
        </w:rPr>
        <w:t>Начисление доходов по ценным бумагам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6"/>
        <w:gridCol w:w="5338"/>
        <w:gridCol w:w="2096"/>
        <w:gridCol w:w="1809"/>
      </w:tblGrid>
      <w:tr w:rsidR="00C1586A" w:rsidRPr="00D75F9C" w:rsidTr="002122CC">
        <w:trPr>
          <w:trHeight w:val="333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1586A" w:rsidRPr="00D75F9C" w:rsidRDefault="00C1586A" w:rsidP="00C3535F">
            <w:pPr>
              <w:pStyle w:val="a3"/>
              <w:jc w:val="center"/>
            </w:pPr>
            <w:bookmarkStart w:id="0" w:name="2479682"/>
            <w:r w:rsidRPr="00D75F9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586A" w:rsidRPr="00D75F9C" w:rsidRDefault="00C1586A" w:rsidP="00C3535F">
            <w:pPr>
              <w:pStyle w:val="a3"/>
              <w:jc w:val="center"/>
            </w:pPr>
            <w:r w:rsidRPr="00D75F9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2122CC" w:rsidRPr="00D75F9C" w:rsidTr="002122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22CC" w:rsidRPr="00D75F9C" w:rsidRDefault="002122CC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122CC" w:rsidRPr="00D75F9C" w:rsidRDefault="002122CC" w:rsidP="00C3535F">
            <w:pPr>
              <w:pStyle w:val="a3"/>
            </w:pPr>
            <w:r w:rsidRPr="00D75F9C">
              <w:rPr>
                <w:sz w:val="20"/>
                <w:szCs w:val="20"/>
              </w:rPr>
              <w:t>Полное: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122CC" w:rsidRPr="00D75F9C" w:rsidRDefault="002122CC" w:rsidP="00C3535F">
            <w:pPr>
              <w:spacing w:after="0"/>
              <w:rPr>
                <w:rFonts w:ascii="Times New Roman" w:hAnsi="Times New Roman" w:cs="Times New Roman"/>
              </w:rPr>
            </w:pPr>
            <w:r w:rsidRPr="00D75F9C">
              <w:rPr>
                <w:rFonts w:ascii="Times New Roman" w:hAnsi="Times New Roman" w:cs="Times New Roman"/>
              </w:rPr>
              <w:t>Акционерное общество «</w:t>
            </w:r>
            <w:r w:rsidRPr="00D75F9C">
              <w:rPr>
                <w:rFonts w:ascii="Times New Roman" w:hAnsi="Times New Roman" w:cs="Times New Roman"/>
                <w:lang w:val="uz-Latn-UZ"/>
              </w:rPr>
              <w:t xml:space="preserve">ESKI </w:t>
            </w:r>
            <w:r w:rsidRPr="00D75F9C">
              <w:rPr>
                <w:rFonts w:ascii="Times New Roman" w:hAnsi="Times New Roman" w:cs="Times New Roman"/>
              </w:rPr>
              <w:t>-</w:t>
            </w:r>
            <w:r w:rsidRPr="00D75F9C">
              <w:rPr>
                <w:rFonts w:ascii="Times New Roman" w:hAnsi="Times New Roman" w:cs="Times New Roman"/>
                <w:lang w:val="uz-Latn-UZ"/>
              </w:rPr>
              <w:t xml:space="preserve"> JUVA</w:t>
            </w:r>
            <w:r w:rsidRPr="00D75F9C">
              <w:rPr>
                <w:rFonts w:ascii="Times New Roman" w:hAnsi="Times New Roman" w:cs="Times New Roman"/>
              </w:rPr>
              <w:t xml:space="preserve"> DEHQON BOZORI»</w:t>
            </w:r>
          </w:p>
        </w:tc>
      </w:tr>
      <w:tr w:rsidR="002122CC" w:rsidRPr="00D75F9C" w:rsidTr="002122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22CC" w:rsidRPr="00D75F9C" w:rsidRDefault="002122CC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122CC" w:rsidRPr="00D75F9C" w:rsidRDefault="002122CC" w:rsidP="00C3535F">
            <w:pPr>
              <w:pStyle w:val="a3"/>
            </w:pPr>
            <w:r w:rsidRPr="00D75F9C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122CC" w:rsidRPr="00D75F9C" w:rsidRDefault="002122CC" w:rsidP="00C3535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D75F9C">
              <w:rPr>
                <w:rFonts w:ascii="Times New Roman" w:hAnsi="Times New Roman" w:cs="Times New Roman"/>
              </w:rPr>
              <w:t>АО</w:t>
            </w:r>
            <w:r w:rsidRPr="00D75F9C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D75F9C">
              <w:rPr>
                <w:rFonts w:ascii="Times New Roman" w:hAnsi="Times New Roman" w:cs="Times New Roman"/>
                <w:lang w:val="uz-Latn-UZ"/>
              </w:rPr>
              <w:t xml:space="preserve">ESKI </w:t>
            </w:r>
            <w:r w:rsidRPr="00D75F9C">
              <w:rPr>
                <w:rFonts w:ascii="Times New Roman" w:hAnsi="Times New Roman" w:cs="Times New Roman"/>
                <w:lang w:val="en-US"/>
              </w:rPr>
              <w:t>-</w:t>
            </w:r>
            <w:r w:rsidRPr="00D75F9C">
              <w:rPr>
                <w:rFonts w:ascii="Times New Roman" w:hAnsi="Times New Roman" w:cs="Times New Roman"/>
                <w:lang w:val="uz-Latn-UZ"/>
              </w:rPr>
              <w:t xml:space="preserve"> JUVA</w:t>
            </w:r>
            <w:r w:rsidRPr="00D75F9C">
              <w:rPr>
                <w:rFonts w:ascii="Times New Roman" w:hAnsi="Times New Roman" w:cs="Times New Roman"/>
                <w:lang w:val="en-US"/>
              </w:rPr>
              <w:t xml:space="preserve"> DEHQON BOZORI»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D75F9C">
              <w:rPr>
                <w:sz w:val="20"/>
                <w:szCs w:val="20"/>
              </w:rPr>
              <w:t>биржевого</w:t>
            </w:r>
            <w:proofErr w:type="gramEnd"/>
            <w:r w:rsidRPr="00D75F9C">
              <w:rPr>
                <w:sz w:val="20"/>
                <w:szCs w:val="20"/>
              </w:rPr>
              <w:t xml:space="preserve"> </w:t>
            </w:r>
            <w:proofErr w:type="spellStart"/>
            <w:r w:rsidRPr="00D75F9C">
              <w:rPr>
                <w:sz w:val="20"/>
                <w:szCs w:val="20"/>
              </w:rPr>
              <w:t>тикера</w:t>
            </w:r>
            <w:proofErr w:type="spellEnd"/>
            <w:r w:rsidRPr="00D75F9C">
              <w:rPr>
                <w:sz w:val="20"/>
                <w:szCs w:val="20"/>
              </w:rPr>
              <w:t>:*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1586A" w:rsidRPr="00D75F9C" w:rsidTr="002122CC">
        <w:trPr>
          <w:trHeight w:val="304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1586A" w:rsidRPr="00D75F9C" w:rsidRDefault="00C1586A" w:rsidP="00C3535F">
            <w:pPr>
              <w:pStyle w:val="a3"/>
              <w:jc w:val="center"/>
            </w:pPr>
            <w:r w:rsidRPr="00D75F9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586A" w:rsidRPr="00D75F9C" w:rsidRDefault="00C1586A" w:rsidP="00C3535F">
            <w:pPr>
              <w:pStyle w:val="a3"/>
              <w:jc w:val="center"/>
            </w:pPr>
            <w:r w:rsidRPr="00D75F9C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2122CC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22CC" w:rsidRPr="00D75F9C" w:rsidRDefault="002122CC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122CC" w:rsidRPr="00D75F9C" w:rsidRDefault="002122CC" w:rsidP="00C3535F">
            <w:pPr>
              <w:pStyle w:val="a3"/>
            </w:pPr>
            <w:r w:rsidRPr="00D75F9C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122CC" w:rsidRPr="00D75F9C" w:rsidRDefault="002122CC" w:rsidP="00C3535F">
            <w:pPr>
              <w:spacing w:after="0"/>
              <w:rPr>
                <w:rFonts w:ascii="Times New Roman" w:hAnsi="Times New Roman" w:cs="Times New Roman"/>
              </w:rPr>
            </w:pPr>
            <w:r w:rsidRPr="00D75F9C">
              <w:rPr>
                <w:rFonts w:ascii="Times New Roman" w:hAnsi="Times New Roman" w:cs="Times New Roman"/>
              </w:rPr>
              <w:t>г</w:t>
            </w:r>
            <w:proofErr w:type="gramStart"/>
            <w:r w:rsidRPr="00D75F9C">
              <w:rPr>
                <w:rFonts w:ascii="Times New Roman" w:hAnsi="Times New Roman" w:cs="Times New Roman"/>
              </w:rPr>
              <w:t>.Т</w:t>
            </w:r>
            <w:proofErr w:type="gramEnd"/>
            <w:r w:rsidRPr="00D75F9C">
              <w:rPr>
                <w:rFonts w:ascii="Times New Roman" w:hAnsi="Times New Roman" w:cs="Times New Roman"/>
              </w:rPr>
              <w:t xml:space="preserve">ашкент, </w:t>
            </w:r>
            <w:proofErr w:type="spellStart"/>
            <w:r w:rsidRPr="00D75F9C">
              <w:rPr>
                <w:rFonts w:ascii="Times New Roman" w:hAnsi="Times New Roman" w:cs="Times New Roman"/>
              </w:rPr>
              <w:t>Шайхонтохурский</w:t>
            </w:r>
            <w:proofErr w:type="spellEnd"/>
            <w:r w:rsidRPr="00D75F9C">
              <w:rPr>
                <w:rFonts w:ascii="Times New Roman" w:hAnsi="Times New Roman" w:cs="Times New Roman"/>
              </w:rPr>
              <w:t xml:space="preserve"> район, Базарная пл.28</w:t>
            </w:r>
          </w:p>
        </w:tc>
      </w:tr>
      <w:tr w:rsidR="002122CC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22CC" w:rsidRPr="00D75F9C" w:rsidRDefault="002122CC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122CC" w:rsidRPr="00D75F9C" w:rsidRDefault="002122CC" w:rsidP="00C3535F">
            <w:pPr>
              <w:pStyle w:val="a3"/>
            </w:pPr>
            <w:r w:rsidRPr="00D75F9C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122CC" w:rsidRPr="00D75F9C" w:rsidRDefault="002122CC" w:rsidP="00C3535F">
            <w:pPr>
              <w:spacing w:after="0"/>
              <w:rPr>
                <w:rFonts w:ascii="Times New Roman" w:hAnsi="Times New Roman" w:cs="Times New Roman"/>
              </w:rPr>
            </w:pPr>
            <w:r w:rsidRPr="00D75F9C">
              <w:rPr>
                <w:rFonts w:ascii="Times New Roman" w:hAnsi="Times New Roman" w:cs="Times New Roman"/>
              </w:rPr>
              <w:t>100002, г</w:t>
            </w:r>
            <w:proofErr w:type="gramStart"/>
            <w:r w:rsidRPr="00D75F9C">
              <w:rPr>
                <w:rFonts w:ascii="Times New Roman" w:hAnsi="Times New Roman" w:cs="Times New Roman"/>
              </w:rPr>
              <w:t>.Т</w:t>
            </w:r>
            <w:proofErr w:type="gramEnd"/>
            <w:r w:rsidRPr="00D75F9C">
              <w:rPr>
                <w:rFonts w:ascii="Times New Roman" w:hAnsi="Times New Roman" w:cs="Times New Roman"/>
              </w:rPr>
              <w:t xml:space="preserve">ашкент, </w:t>
            </w:r>
            <w:proofErr w:type="spellStart"/>
            <w:r w:rsidRPr="00D75F9C">
              <w:rPr>
                <w:rFonts w:ascii="Times New Roman" w:hAnsi="Times New Roman" w:cs="Times New Roman"/>
              </w:rPr>
              <w:t>Шайхонтохурский</w:t>
            </w:r>
            <w:proofErr w:type="spellEnd"/>
            <w:r w:rsidRPr="00D75F9C">
              <w:rPr>
                <w:rFonts w:ascii="Times New Roman" w:hAnsi="Times New Roman" w:cs="Times New Roman"/>
              </w:rPr>
              <w:t xml:space="preserve"> район, Базарная пл.28</w:t>
            </w:r>
          </w:p>
        </w:tc>
      </w:tr>
      <w:tr w:rsidR="002122CC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22CC" w:rsidRPr="00D75F9C" w:rsidRDefault="002122CC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122CC" w:rsidRPr="00D75F9C" w:rsidRDefault="002122CC" w:rsidP="00C3535F">
            <w:pPr>
              <w:pStyle w:val="a3"/>
            </w:pPr>
            <w:r w:rsidRPr="00D75F9C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122CC" w:rsidRPr="00D75F9C" w:rsidRDefault="002122CC" w:rsidP="00C3535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75F9C">
              <w:rPr>
                <w:rFonts w:ascii="Times New Roman" w:hAnsi="Times New Roman" w:cs="Times New Roman"/>
                <w:lang w:val="en-US"/>
              </w:rPr>
              <w:t>Eski</w:t>
            </w:r>
            <w:proofErr w:type="spellEnd"/>
            <w:r w:rsidRPr="00D75F9C">
              <w:rPr>
                <w:rFonts w:ascii="Times New Roman" w:hAnsi="Times New Roman" w:cs="Times New Roman"/>
              </w:rPr>
              <w:t>-</w:t>
            </w:r>
            <w:proofErr w:type="spellStart"/>
            <w:r w:rsidRPr="00D75F9C">
              <w:rPr>
                <w:rFonts w:ascii="Times New Roman" w:hAnsi="Times New Roman" w:cs="Times New Roman"/>
                <w:lang w:val="en-US"/>
              </w:rPr>
              <w:t>juva</w:t>
            </w:r>
            <w:proofErr w:type="spellEnd"/>
            <w:r w:rsidRPr="00D75F9C">
              <w:rPr>
                <w:rFonts w:ascii="Times New Roman" w:hAnsi="Times New Roman" w:cs="Times New Roman"/>
              </w:rPr>
              <w:t>-</w:t>
            </w:r>
            <w:proofErr w:type="spellStart"/>
            <w:r w:rsidRPr="00D75F9C">
              <w:rPr>
                <w:rFonts w:ascii="Times New Roman" w:hAnsi="Times New Roman" w:cs="Times New Roman"/>
                <w:lang w:val="en-US"/>
              </w:rPr>
              <w:t>dehqon</w:t>
            </w:r>
            <w:proofErr w:type="spellEnd"/>
            <w:r w:rsidRPr="00D75F9C">
              <w:rPr>
                <w:rFonts w:ascii="Times New Roman" w:hAnsi="Times New Roman" w:cs="Times New Roman"/>
              </w:rPr>
              <w:t>-</w:t>
            </w:r>
            <w:proofErr w:type="spellStart"/>
            <w:r w:rsidRPr="00D75F9C">
              <w:rPr>
                <w:rFonts w:ascii="Times New Roman" w:hAnsi="Times New Roman" w:cs="Times New Roman"/>
                <w:lang w:val="en-US"/>
              </w:rPr>
              <w:t>bozori</w:t>
            </w:r>
            <w:proofErr w:type="spellEnd"/>
            <w:r w:rsidRPr="00D75F9C">
              <w:rPr>
                <w:rFonts w:ascii="Times New Roman" w:hAnsi="Times New Roman" w:cs="Times New Roman"/>
              </w:rPr>
              <w:t>@</w:t>
            </w:r>
            <w:r w:rsidRPr="00D75F9C">
              <w:rPr>
                <w:rFonts w:ascii="Times New Roman" w:hAnsi="Times New Roman" w:cs="Times New Roman"/>
                <w:lang w:val="en-US"/>
              </w:rPr>
              <w:t>mail</w:t>
            </w:r>
            <w:r w:rsidRPr="00D75F9C">
              <w:rPr>
                <w:rFonts w:ascii="Times New Roman" w:hAnsi="Times New Roman" w:cs="Times New Roman"/>
              </w:rPr>
              <w:t>.</w:t>
            </w:r>
            <w:proofErr w:type="spellStart"/>
            <w:r w:rsidRPr="00D75F9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2122CC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22CC" w:rsidRPr="00D75F9C" w:rsidRDefault="002122CC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122CC" w:rsidRPr="00D75F9C" w:rsidRDefault="002122CC" w:rsidP="00C3535F">
            <w:pPr>
              <w:pStyle w:val="a3"/>
            </w:pPr>
            <w:r w:rsidRPr="00D75F9C">
              <w:rPr>
                <w:sz w:val="20"/>
                <w:szCs w:val="20"/>
              </w:rPr>
              <w:t xml:space="preserve">Официальный </w:t>
            </w:r>
            <w:proofErr w:type="spellStart"/>
            <w:r w:rsidRPr="00D75F9C">
              <w:rPr>
                <w:sz w:val="20"/>
                <w:szCs w:val="20"/>
              </w:rPr>
              <w:t>веб-сайт</w:t>
            </w:r>
            <w:proofErr w:type="spellEnd"/>
            <w:r w:rsidRPr="00D75F9C">
              <w:rPr>
                <w:sz w:val="20"/>
                <w:szCs w:val="20"/>
              </w:rPr>
              <w:t>:*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122CC" w:rsidRPr="00D75F9C" w:rsidRDefault="002122CC" w:rsidP="00C3535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D75F9C">
              <w:rPr>
                <w:rFonts w:ascii="Times New Roman" w:hAnsi="Times New Roman" w:cs="Times New Roman"/>
                <w:lang w:val="en-US"/>
              </w:rPr>
              <w:t>www</w:t>
            </w:r>
            <w:proofErr w:type="gramEnd"/>
            <w:r w:rsidRPr="00D75F9C">
              <w:rPr>
                <w:rFonts w:ascii="Times New Roman" w:hAnsi="Times New Roman" w:cs="Times New Roman"/>
                <w:lang w:val="en-US"/>
              </w:rPr>
              <w:t>.</w:t>
            </w:r>
            <w:r w:rsidRPr="00D75F9C">
              <w:rPr>
                <w:rFonts w:ascii="Times New Roman" w:hAnsi="Times New Roman" w:cs="Times New Roman"/>
              </w:rPr>
              <w:t xml:space="preserve"> </w:t>
            </w:r>
            <w:r w:rsidRPr="00D75F9C">
              <w:rPr>
                <w:rFonts w:ascii="Times New Roman" w:hAnsi="Times New Roman" w:cs="Times New Roman"/>
                <w:lang w:val="en-US"/>
              </w:rPr>
              <w:t>eskijuva-bozori.uz</w:t>
            </w:r>
          </w:p>
        </w:tc>
      </w:tr>
      <w:tr w:rsidR="00C1586A" w:rsidRPr="00D75F9C" w:rsidTr="002122CC">
        <w:trPr>
          <w:trHeight w:val="319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1586A" w:rsidRPr="00D75F9C" w:rsidRDefault="00C1586A" w:rsidP="00C3535F">
            <w:pPr>
              <w:pStyle w:val="a3"/>
              <w:jc w:val="center"/>
            </w:pPr>
            <w:r w:rsidRPr="00D75F9C">
              <w:rPr>
                <w:sz w:val="20"/>
                <w:szCs w:val="20"/>
              </w:rPr>
              <w:t>3.</w:t>
            </w:r>
          </w:p>
        </w:tc>
        <w:tc>
          <w:tcPr>
            <w:tcW w:w="4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586A" w:rsidRPr="00D75F9C" w:rsidRDefault="00C1586A" w:rsidP="00C3535F">
            <w:pPr>
              <w:pStyle w:val="a3"/>
              <w:jc w:val="center"/>
            </w:pPr>
            <w:r w:rsidRPr="00D75F9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sz w:val="20"/>
                <w:szCs w:val="20"/>
              </w:rPr>
              <w:t>32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color w:val="000000"/>
                <w:sz w:val="20"/>
                <w:szCs w:val="20"/>
              </w:rPr>
              <w:t>Начисление доходов по ценным бумагам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color w:val="000000"/>
                <w:sz w:val="20"/>
                <w:szCs w:val="20"/>
              </w:rPr>
              <w:t>Орган эмитента, принявший решение: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1586A" w:rsidRPr="00D75F9C" w:rsidRDefault="00F16993" w:rsidP="00C3535F">
            <w:pPr>
              <w:rPr>
                <w:rFonts w:ascii="Times New Roman" w:eastAsia="Times New Roman" w:hAnsi="Times New Roman" w:cs="Times New Roman"/>
              </w:rPr>
            </w:pPr>
            <w:r w:rsidRPr="00D75F9C">
              <w:rPr>
                <w:rFonts w:ascii="Times New Roman" w:eastAsia="Times New Roman" w:hAnsi="Times New Roman" w:cs="Times New Roman"/>
              </w:rPr>
              <w:t>Общее собрание акционеров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color w:val="000000"/>
                <w:sz w:val="20"/>
                <w:szCs w:val="20"/>
              </w:rPr>
              <w:t>Дата принятия решения: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1586A" w:rsidRPr="00D75F9C" w:rsidRDefault="00F16993" w:rsidP="00C3535F">
            <w:pPr>
              <w:rPr>
                <w:rFonts w:ascii="Times New Roman" w:eastAsia="Times New Roman" w:hAnsi="Times New Roman" w:cs="Times New Roman"/>
              </w:rPr>
            </w:pPr>
            <w:r w:rsidRPr="00D75F9C">
              <w:rPr>
                <w:rFonts w:ascii="Times New Roman" w:eastAsia="Times New Roman" w:hAnsi="Times New Roman" w:cs="Times New Roman"/>
              </w:rPr>
              <w:t>02.04.2021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color w:val="000000"/>
                <w:sz w:val="20"/>
                <w:szCs w:val="20"/>
              </w:rPr>
              <w:t>Дата составления протокола заседания (собрания) органа эмитента: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1586A" w:rsidRPr="00D75F9C" w:rsidRDefault="00F16993" w:rsidP="00C3535F">
            <w:pPr>
              <w:rPr>
                <w:rFonts w:ascii="Times New Roman" w:eastAsia="Times New Roman" w:hAnsi="Times New Roman" w:cs="Times New Roman"/>
              </w:rPr>
            </w:pPr>
            <w:r w:rsidRPr="00D75F9C">
              <w:rPr>
                <w:rFonts w:ascii="Times New Roman" w:eastAsia="Times New Roman" w:hAnsi="Times New Roman" w:cs="Times New Roman"/>
              </w:rPr>
              <w:t>08.04.2021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sz w:val="20"/>
                <w:szCs w:val="20"/>
              </w:rPr>
              <w:t>Начисление дивидендов по простым акциям*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sz w:val="20"/>
                <w:szCs w:val="20"/>
              </w:rPr>
              <w:t>в сумах на одну акцию: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1586A" w:rsidRPr="00D75F9C" w:rsidRDefault="00D75F9C" w:rsidP="00C3535F">
            <w:pPr>
              <w:rPr>
                <w:rFonts w:ascii="Times New Roman" w:eastAsia="Times New Roman" w:hAnsi="Times New Roman" w:cs="Times New Roman"/>
                <w:lang w:val="uz-Cyrl-UZ"/>
              </w:rPr>
            </w:pPr>
            <w:r w:rsidRPr="00D75F9C">
              <w:rPr>
                <w:rFonts w:ascii="Times New Roman" w:eastAsia="Times New Roman" w:hAnsi="Times New Roman" w:cs="Times New Roman"/>
              </w:rPr>
              <w:t xml:space="preserve">345 </w:t>
            </w:r>
            <w:r w:rsidRPr="00D75F9C">
              <w:rPr>
                <w:rFonts w:ascii="Times New Roman" w:eastAsia="Times New Roman" w:hAnsi="Times New Roman" w:cs="Times New Roman"/>
                <w:lang w:val="uz-Cyrl-UZ"/>
              </w:rPr>
              <w:t>сў</w:t>
            </w:r>
            <w:proofErr w:type="gramStart"/>
            <w:r w:rsidRPr="00D75F9C">
              <w:rPr>
                <w:rFonts w:ascii="Times New Roman" w:eastAsia="Times New Roman" w:hAnsi="Times New Roman" w:cs="Times New Roman"/>
                <w:lang w:val="uz-Cyrl-UZ"/>
              </w:rPr>
              <w:t>м</w:t>
            </w:r>
            <w:proofErr w:type="gramEnd"/>
            <w:r w:rsidRPr="00D75F9C">
              <w:rPr>
                <w:rFonts w:ascii="Times New Roman" w:eastAsia="Times New Roman" w:hAnsi="Times New Roman" w:cs="Times New Roman"/>
                <w:lang w:val="uz-Cyrl-UZ"/>
              </w:rPr>
              <w:t xml:space="preserve"> 5618 тийин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sz w:val="20"/>
                <w:szCs w:val="20"/>
              </w:rPr>
              <w:t>Начисление дивидендов по привилегированным акциям*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sz w:val="20"/>
                <w:szCs w:val="20"/>
              </w:rPr>
              <w:t>в сумах на одну акцию: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1586A" w:rsidRPr="00D75F9C" w:rsidRDefault="00D75F9C" w:rsidP="00C3535F">
            <w:pPr>
              <w:rPr>
                <w:rFonts w:ascii="Times New Roman" w:eastAsia="Times New Roman" w:hAnsi="Times New Roman" w:cs="Times New Roman"/>
                <w:lang w:val="uz-Cyrl-UZ"/>
              </w:rPr>
            </w:pPr>
            <w:r w:rsidRPr="00D75F9C">
              <w:rPr>
                <w:rFonts w:ascii="Times New Roman" w:eastAsia="Times New Roman" w:hAnsi="Times New Roman" w:cs="Times New Roman"/>
                <w:lang w:val="uz-Cyrl-UZ"/>
              </w:rPr>
              <w:t>0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1586A" w:rsidRPr="00D75F9C" w:rsidRDefault="00D75F9C" w:rsidP="00C3535F">
            <w:pPr>
              <w:rPr>
                <w:rFonts w:ascii="Times New Roman" w:eastAsia="Times New Roman" w:hAnsi="Times New Roman" w:cs="Times New Roman"/>
                <w:lang w:val="uz-Cyrl-UZ"/>
              </w:rPr>
            </w:pPr>
            <w:r w:rsidRPr="00D75F9C">
              <w:rPr>
                <w:rFonts w:ascii="Times New Roman" w:eastAsia="Times New Roman" w:hAnsi="Times New Roman" w:cs="Times New Roman"/>
                <w:lang w:val="uz-Cyrl-UZ"/>
              </w:rPr>
              <w:t>0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sz w:val="20"/>
                <w:szCs w:val="20"/>
              </w:rPr>
              <w:t>Начисление доходов по иным ценным бумагам*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sz w:val="20"/>
                <w:szCs w:val="20"/>
              </w:rPr>
              <w:t>в сумах на одну ценную бумагу: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1586A" w:rsidRPr="00D75F9C" w:rsidRDefault="00D75F9C" w:rsidP="00C3535F">
            <w:pPr>
              <w:rPr>
                <w:rFonts w:ascii="Times New Roman" w:eastAsia="Times New Roman" w:hAnsi="Times New Roman" w:cs="Times New Roman"/>
                <w:lang w:val="uz-Cyrl-UZ"/>
              </w:rPr>
            </w:pPr>
            <w:r w:rsidRPr="00D75F9C">
              <w:rPr>
                <w:rFonts w:ascii="Times New Roman" w:eastAsia="Times New Roman" w:hAnsi="Times New Roman" w:cs="Times New Roman"/>
                <w:lang w:val="uz-Cyrl-UZ"/>
              </w:rPr>
              <w:t>0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sz w:val="20"/>
                <w:szCs w:val="20"/>
              </w:rPr>
              <w:t>в процентах к номинальной стоимости одной ценной бумаги: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1586A" w:rsidRPr="00D75F9C" w:rsidRDefault="00D75F9C" w:rsidP="00C3535F">
            <w:pPr>
              <w:rPr>
                <w:rFonts w:ascii="Times New Roman" w:eastAsia="Times New Roman" w:hAnsi="Times New Roman" w:cs="Times New Roman"/>
                <w:lang w:val="uz-Cyrl-UZ"/>
              </w:rPr>
            </w:pPr>
            <w:r w:rsidRPr="00D75F9C">
              <w:rPr>
                <w:rFonts w:ascii="Times New Roman" w:eastAsia="Times New Roman" w:hAnsi="Times New Roman" w:cs="Times New Roman"/>
                <w:lang w:val="uz-Cyrl-UZ"/>
              </w:rPr>
              <w:t>0</w:t>
            </w:r>
          </w:p>
        </w:tc>
      </w:tr>
      <w:tr w:rsidR="00C1586A" w:rsidRPr="00D75F9C" w:rsidTr="002122CC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color w:val="000000"/>
                <w:sz w:val="20"/>
                <w:szCs w:val="20"/>
              </w:rPr>
              <w:t>Дата начала и окончания выплат доходов по ценным бумагам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1586A" w:rsidRPr="00D75F9C" w:rsidRDefault="00C1586A" w:rsidP="00C3535F">
            <w:pPr>
              <w:pStyle w:val="a3"/>
              <w:jc w:val="center"/>
            </w:pPr>
            <w:r w:rsidRPr="00D75F9C">
              <w:rPr>
                <w:color w:val="000000"/>
                <w:sz w:val="20"/>
                <w:szCs w:val="20"/>
              </w:rPr>
              <w:t>Дата начала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586A" w:rsidRPr="00D75F9C" w:rsidRDefault="00C1586A" w:rsidP="00C3535F">
            <w:pPr>
              <w:pStyle w:val="a3"/>
              <w:jc w:val="center"/>
            </w:pPr>
            <w:r w:rsidRPr="00D75F9C">
              <w:rPr>
                <w:color w:val="000000"/>
                <w:sz w:val="20"/>
                <w:szCs w:val="20"/>
              </w:rPr>
              <w:t>Дата окончания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sz w:val="20"/>
                <w:szCs w:val="20"/>
              </w:rPr>
              <w:t>по простым акциям: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1586A" w:rsidRPr="00D75F9C" w:rsidRDefault="00D75F9C" w:rsidP="00D75F9C">
            <w:pPr>
              <w:jc w:val="center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r w:rsidRPr="00D75F9C">
              <w:rPr>
                <w:rFonts w:ascii="Times New Roman" w:eastAsia="Times New Roman" w:hAnsi="Times New Roman" w:cs="Times New Roman"/>
                <w:b/>
                <w:lang w:val="uz-Cyrl-UZ"/>
              </w:rPr>
              <w:t>02.04.2021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D75F9C" w:rsidP="00D75F9C">
            <w:pPr>
              <w:jc w:val="center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r w:rsidRPr="00D75F9C">
              <w:rPr>
                <w:rFonts w:ascii="Times New Roman" w:eastAsia="Times New Roman" w:hAnsi="Times New Roman" w:cs="Times New Roman"/>
                <w:b/>
                <w:lang w:val="uz-Cyrl-UZ"/>
              </w:rPr>
              <w:t>01.06.2021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sz w:val="20"/>
                <w:szCs w:val="20"/>
              </w:rPr>
              <w:t>по привилегированным акциям: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1586A" w:rsidRPr="00D75F9C" w:rsidRDefault="00D75F9C" w:rsidP="00C3535F">
            <w:pPr>
              <w:rPr>
                <w:rFonts w:ascii="Times New Roman" w:eastAsia="Times New Roman" w:hAnsi="Times New Roman" w:cs="Times New Roman"/>
              </w:rPr>
            </w:pPr>
            <w:r w:rsidRPr="00D75F9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D75F9C" w:rsidP="00C3535F">
            <w:pPr>
              <w:rPr>
                <w:rFonts w:ascii="Times New Roman" w:eastAsia="Times New Roman" w:hAnsi="Times New Roman" w:cs="Times New Roman"/>
              </w:rPr>
            </w:pPr>
            <w:r w:rsidRPr="00D75F9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sz w:val="20"/>
                <w:szCs w:val="20"/>
              </w:rPr>
              <w:t>по иным ценным бумагам: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1586A" w:rsidRPr="00D75F9C" w:rsidRDefault="00D75F9C" w:rsidP="00C3535F">
            <w:pPr>
              <w:rPr>
                <w:rFonts w:ascii="Times New Roman" w:eastAsia="Times New Roman" w:hAnsi="Times New Roman" w:cs="Times New Roman"/>
              </w:rPr>
            </w:pPr>
            <w:r w:rsidRPr="00D75F9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D75F9C" w:rsidP="00C3535F">
            <w:pPr>
              <w:rPr>
                <w:rFonts w:ascii="Times New Roman" w:eastAsia="Times New Roman" w:hAnsi="Times New Roman" w:cs="Times New Roman"/>
              </w:rPr>
            </w:pPr>
            <w:r w:rsidRPr="00D75F9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1586A" w:rsidRPr="00D75F9C" w:rsidTr="002122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86A" w:rsidRPr="00D75F9C" w:rsidRDefault="00C1586A" w:rsidP="00C353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86A" w:rsidRPr="00D75F9C" w:rsidRDefault="00C1586A" w:rsidP="00C3535F">
            <w:pPr>
              <w:pStyle w:val="a3"/>
            </w:pPr>
            <w:r w:rsidRPr="00D75F9C">
              <w:rPr>
                <w:color w:val="000000"/>
                <w:sz w:val="20"/>
                <w:szCs w:val="20"/>
              </w:rPr>
              <w:t>Форма выплаты начисленных доходов по ценным бумагам (денежные средства, иное имущество):</w:t>
            </w:r>
          </w:p>
        </w:tc>
        <w:tc>
          <w:tcPr>
            <w:tcW w:w="2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1586A" w:rsidRPr="00D75F9C" w:rsidRDefault="00D75F9C" w:rsidP="00D75F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5F9C">
              <w:rPr>
                <w:rFonts w:ascii="Times New Roman" w:eastAsia="Times New Roman" w:hAnsi="Times New Roman" w:cs="Times New Roman"/>
                <w:b/>
                <w:lang w:val="uz-Cyrl-UZ"/>
              </w:rPr>
              <w:t>Денежн</w:t>
            </w:r>
            <w:proofErr w:type="spellStart"/>
            <w:r w:rsidRPr="00D75F9C">
              <w:rPr>
                <w:rFonts w:ascii="Times New Roman" w:eastAsia="Times New Roman" w:hAnsi="Times New Roman" w:cs="Times New Roman"/>
                <w:b/>
              </w:rPr>
              <w:t>ые</w:t>
            </w:r>
            <w:proofErr w:type="spellEnd"/>
            <w:r w:rsidRPr="00D75F9C">
              <w:rPr>
                <w:rFonts w:ascii="Times New Roman" w:eastAsia="Times New Roman" w:hAnsi="Times New Roman" w:cs="Times New Roman"/>
                <w:b/>
              </w:rPr>
              <w:t xml:space="preserve"> средства</w:t>
            </w:r>
          </w:p>
        </w:tc>
      </w:tr>
      <w:bookmarkEnd w:id="0"/>
    </w:tbl>
    <w:p w:rsidR="00C1586A" w:rsidRDefault="00C1586A"/>
    <w:sectPr w:rsidR="00C15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C1586A"/>
    <w:rsid w:val="002122CC"/>
    <w:rsid w:val="007B6337"/>
    <w:rsid w:val="00C1586A"/>
    <w:rsid w:val="00D75F9C"/>
    <w:rsid w:val="00F1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2021-04-09T09:18:00Z</dcterms:created>
  <dcterms:modified xsi:type="dcterms:W3CDTF">2021-04-09T09:24:00Z</dcterms:modified>
</cp:coreProperties>
</file>