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B4" w:rsidRDefault="004B26B4" w:rsidP="004B2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"/>
        <w:gridCol w:w="663"/>
        <w:gridCol w:w="2568"/>
        <w:gridCol w:w="142"/>
        <w:gridCol w:w="1678"/>
        <w:gridCol w:w="1158"/>
        <w:gridCol w:w="282"/>
        <w:gridCol w:w="1226"/>
        <w:gridCol w:w="91"/>
        <w:gridCol w:w="1431"/>
      </w:tblGrid>
      <w:tr w:rsidR="004B26B4" w:rsidTr="00CB33B2">
        <w:trPr>
          <w:trHeight w:val="347"/>
        </w:trPr>
        <w:tc>
          <w:tcPr>
            <w:tcW w:w="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4B26B4" w:rsidRPr="001A04BD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1A04BD" w:rsidRDefault="004B26B4" w:rsidP="00CB33B2">
            <w:pPr>
              <w:spacing w:after="0"/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4B26B4" w:rsidRPr="005B0300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1A04BD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1A04BD" w:rsidRDefault="004B26B4" w:rsidP="00CB33B2">
            <w:pPr>
              <w:spacing w:after="0"/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E20F17" w:rsidRDefault="004B26B4" w:rsidP="00CB33B2">
            <w:pPr>
              <w:rPr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D34508" w:rsidRDefault="004B26B4" w:rsidP="00CB33B2"/>
        </w:tc>
      </w:tr>
      <w:tr w:rsidR="004B26B4" w:rsidTr="00CB33B2">
        <w:trPr>
          <w:trHeight w:val="332"/>
        </w:trPr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D34508" w:rsidRDefault="004B26B4" w:rsidP="00CB33B2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D45D67" w:rsidRDefault="004B26B4" w:rsidP="00CB33B2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C42C53" w:rsidRDefault="004B26B4" w:rsidP="00CB33B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D34508" w:rsidRDefault="004B26B4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C42C53" w:rsidRDefault="004B26B4" w:rsidP="00CB33B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42C53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C42C53">
              <w:rPr>
                <w:rFonts w:ascii="Times New Roman" w:hAnsi="Times New Roman" w:cs="Times New Roman"/>
                <w:lang w:val="en-US"/>
              </w:rPr>
              <w:t>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4B26B4" w:rsidTr="00CB33B2">
        <w:trPr>
          <w:trHeight w:val="333"/>
        </w:trPr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Pr="000E6F7C" w:rsidRDefault="004B26B4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674B8F" w:rsidRDefault="004B26B4" w:rsidP="00CB33B2">
            <w:pPr>
              <w:pStyle w:val="a3"/>
              <w:rPr>
                <w:b/>
              </w:rPr>
            </w:pPr>
            <w:r w:rsidRPr="00674B8F">
              <w:rPr>
                <w:b/>
                <w:sz w:val="20"/>
                <w:szCs w:val="20"/>
              </w:rPr>
              <w:t xml:space="preserve">Изменение в персональном составе </w:t>
            </w:r>
            <w:r>
              <w:rPr>
                <w:b/>
                <w:sz w:val="20"/>
                <w:szCs w:val="20"/>
              </w:rPr>
              <w:t>исполнительного органа</w:t>
            </w:r>
          </w:p>
        </w:tc>
      </w:tr>
      <w:tr w:rsidR="004B26B4" w:rsidTr="00CB33B2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/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4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B26B4" w:rsidTr="00CB33B2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8E0D28" w:rsidRDefault="004B26B4" w:rsidP="00CB33B2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Файзуллаев Шухрат Исматуллаевич</w:t>
            </w: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FE7532" w:rsidRDefault="004B26B4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И.о.директора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4F58FD" w:rsidRDefault="004B26B4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4F58FD" w:rsidRDefault="004B26B4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6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8E0D28" w:rsidRDefault="004B26B4" w:rsidP="00CB33B2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Файзуллаев Шухрат Исматуллаевич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FE7532" w:rsidRDefault="004B26B4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Директор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4F58FD" w:rsidRDefault="004B26B4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4F58FD" w:rsidRDefault="004B26B4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>
            <w:r>
              <w:t>Общее собрание акционеров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>
            <w:pPr>
              <w:spacing w:after="0" w:line="240" w:lineRule="auto"/>
            </w:pPr>
            <w:r>
              <w:rPr>
                <w:lang w:val="uz-Cyrl-UZ"/>
              </w:rPr>
              <w:t xml:space="preserve">02.04.2021 </w:t>
            </w:r>
            <w:r>
              <w:t>г.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>
            <w:pPr>
              <w:spacing w:after="0"/>
            </w:pPr>
            <w:r>
              <w:rPr>
                <w:lang w:val="uz-Cyrl-UZ"/>
              </w:rPr>
              <w:t xml:space="preserve">08.04.2021 </w:t>
            </w:r>
            <w:r>
              <w:t xml:space="preserve"> г.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Default="004B26B4" w:rsidP="00CB33B2"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4B26B4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/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620626" w:rsidRDefault="004B26B4" w:rsidP="00CB33B2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 xml:space="preserve">Персональный состав  </w:t>
            </w:r>
            <w:r>
              <w:rPr>
                <w:b/>
                <w:sz w:val="20"/>
                <w:szCs w:val="20"/>
              </w:rPr>
              <w:t>исполнительного органа</w:t>
            </w:r>
          </w:p>
        </w:tc>
      </w:tr>
      <w:tr w:rsidR="004B26B4" w:rsidTr="00CB33B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0E6F7C" w:rsidRDefault="004B26B4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4B26B4" w:rsidTr="00CB33B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6B4" w:rsidRDefault="004B26B4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FE5A99" w:rsidRDefault="004B26B4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26B4" w:rsidRPr="0088418D" w:rsidRDefault="004B26B4" w:rsidP="00CB33B2">
            <w:pPr>
              <w:pStyle w:val="a3"/>
              <w:spacing w:after="0" w:afterAutospacing="0" w:line="276" w:lineRule="auto"/>
              <w:rPr>
                <w:b/>
                <w:sz w:val="22"/>
                <w:szCs w:val="22"/>
              </w:rPr>
            </w:pPr>
            <w:r w:rsidRPr="0088418D">
              <w:rPr>
                <w:b/>
                <w:sz w:val="22"/>
                <w:szCs w:val="22"/>
                <w:lang w:val="uz-Cyrl-UZ"/>
              </w:rPr>
              <w:t>Файзуллаев Шухрат Исматуллаевич</w:t>
            </w:r>
          </w:p>
        </w:tc>
        <w:tc>
          <w:tcPr>
            <w:tcW w:w="2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B26B4" w:rsidRPr="0088418D" w:rsidRDefault="004B26B4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418D">
              <w:rPr>
                <w:rFonts w:ascii="Times New Roman" w:hAnsi="Times New Roman" w:cs="Times New Roman"/>
                <w:b/>
                <w:lang w:val="uz-Cyrl-UZ"/>
              </w:rPr>
              <w:t>Директор</w:t>
            </w:r>
          </w:p>
        </w:tc>
      </w:tr>
    </w:tbl>
    <w:p w:rsidR="004B26B4" w:rsidRDefault="004B26B4" w:rsidP="004B26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26B4" w:rsidRPr="0016535A" w:rsidRDefault="004B26B4" w:rsidP="004B26B4">
      <w:pPr>
        <w:ind w:left="708" w:firstLine="708"/>
        <w:rPr>
          <w:rFonts w:ascii="Times New Roman" w:hAnsi="Times New Roman" w:cs="Times New Roman"/>
          <w:sz w:val="24"/>
          <w:szCs w:val="24"/>
          <w:lang w:val="uz-Cyrl-UZ"/>
        </w:rPr>
      </w:pPr>
      <w:r w:rsidRPr="00E35C0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C0D">
        <w:rPr>
          <w:rFonts w:ascii="Times New Roman" w:hAnsi="Times New Roman" w:cs="Times New Roman"/>
          <w:sz w:val="24"/>
          <w:szCs w:val="24"/>
        </w:rPr>
        <w:t xml:space="preserve"> АО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>Ш.Файзуллаев</w:t>
      </w:r>
    </w:p>
    <w:p w:rsidR="004B26B4" w:rsidRPr="00E35C0D" w:rsidRDefault="004B26B4" w:rsidP="004B26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Ф.Туйчиев</w:t>
      </w:r>
      <w:proofErr w:type="spellEnd"/>
    </w:p>
    <w:p w:rsidR="004B26B4" w:rsidRPr="00E35C0D" w:rsidRDefault="004B26B4" w:rsidP="004B26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E35C0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35C0D">
        <w:rPr>
          <w:rFonts w:ascii="Times New Roman" w:hAnsi="Times New Roman" w:cs="Times New Roman"/>
          <w:sz w:val="24"/>
          <w:szCs w:val="24"/>
        </w:rPr>
        <w:t>о ценным бумагам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Г. </w:t>
      </w:r>
      <w:r w:rsidRPr="00E35C0D">
        <w:rPr>
          <w:rFonts w:ascii="Times New Roman" w:hAnsi="Times New Roman" w:cs="Times New Roman"/>
          <w:sz w:val="24"/>
          <w:szCs w:val="24"/>
        </w:rPr>
        <w:t xml:space="preserve">Ибрагимова </w:t>
      </w:r>
    </w:p>
    <w:p w:rsidR="00DD3952" w:rsidRDefault="00DD3952"/>
    <w:sectPr w:rsidR="00DD3952" w:rsidSect="00FE753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4B26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B26B4"/>
    <w:rsid w:val="004B26B4"/>
    <w:rsid w:val="00D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B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26B4"/>
  </w:style>
  <w:style w:type="paragraph" w:styleId="a6">
    <w:name w:val="footer"/>
    <w:basedOn w:val="a"/>
    <w:link w:val="a7"/>
    <w:uiPriority w:val="99"/>
    <w:semiHidden/>
    <w:unhideWhenUsed/>
    <w:rsid w:val="004B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2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Абдумаджит</dc:creator>
  <cp:lastModifiedBy>Абдумаджит</cp:lastModifiedBy>
  <cp:revision>1</cp:revision>
  <dcterms:created xsi:type="dcterms:W3CDTF">2021-04-11T15:51:00Z</dcterms:created>
  <dcterms:modified xsi:type="dcterms:W3CDTF">2021-04-11T15:51:00Z</dcterms:modified>
</cp:coreProperties>
</file>